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58" w:rsidRPr="000D05DA" w:rsidRDefault="00DE4A58" w:rsidP="00F1515D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</w:p>
    <w:p w:rsidR="00DE4A58" w:rsidRPr="000D05DA" w:rsidRDefault="00DE4A58" w:rsidP="00DE4A58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</w:p>
    <w:p w:rsidR="00DE4A58" w:rsidRPr="000D05DA" w:rsidRDefault="00DE4A58" w:rsidP="00DE4A58">
      <w:pP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</w:p>
    <w:p w:rsidR="00DE4A58" w:rsidRPr="000D05DA" w:rsidRDefault="00DE4A58" w:rsidP="00DE4A58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Информация о ходе реализации и об оценке эффективности</w:t>
      </w:r>
    </w:p>
    <w:p w:rsidR="00DE4A58" w:rsidRPr="000D05DA" w:rsidRDefault="00DE4A58" w:rsidP="00DE4A58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муниципальных программ МО «</w:t>
      </w:r>
      <w:proofErr w:type="spellStart"/>
      <w:r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Калязинский</w:t>
      </w:r>
      <w:proofErr w:type="spellEnd"/>
      <w:r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район»</w:t>
      </w:r>
    </w:p>
    <w:p w:rsidR="00950143" w:rsidRPr="000D05DA" w:rsidRDefault="001671E0" w:rsidP="00D43DC3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в отчетном финансовом 2019</w:t>
      </w:r>
      <w:r w:rsidR="00DE4A58"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 xml:space="preserve">  году</w:t>
      </w:r>
    </w:p>
    <w:p w:rsidR="00B175E8" w:rsidRPr="000D05DA" w:rsidRDefault="00B175E8" w:rsidP="00DE4A58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</w:p>
    <w:p w:rsidR="00950143" w:rsidRPr="000D05DA" w:rsidRDefault="00B175E8" w:rsidP="00DE4A58">
      <w:pPr>
        <w:ind w:firstLine="567"/>
        <w:jc w:val="center"/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</w:pPr>
      <w:r w:rsidRPr="000D05DA">
        <w:rPr>
          <w:rStyle w:val="a3"/>
          <w:rFonts w:ascii="Times New Roman" w:eastAsia="Calibri" w:hAnsi="Times New Roman"/>
          <w:sz w:val="28"/>
          <w:szCs w:val="28"/>
          <w:shd w:val="clear" w:color="auto" w:fill="FFFFFF"/>
          <w:lang w:val="ru-RU"/>
        </w:rPr>
        <w:t>1</w:t>
      </w:r>
    </w:p>
    <w:p w:rsidR="00CF3AC8" w:rsidRPr="00CF3AC8" w:rsidRDefault="00CF3AC8" w:rsidP="00CF3AC8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Муниципальная </w:t>
      </w:r>
      <w:r w:rsidRPr="00CF3A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 w:rsidRPr="00CF3A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МО «</w:t>
      </w:r>
      <w:proofErr w:type="spellStart"/>
      <w:r w:rsidRPr="00CF3A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CF3AC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район» </w:t>
      </w:r>
    </w:p>
    <w:p w:rsidR="002D53D6" w:rsidRPr="002D53D6" w:rsidRDefault="002D53D6" w:rsidP="002D53D6">
      <w:pPr>
        <w:jc w:val="center"/>
        <w:rPr>
          <w:rFonts w:ascii="Times New Roman" w:hAnsi="Times New Roman"/>
          <w:lang w:val="ru-RU"/>
        </w:rPr>
      </w:pPr>
      <w:r w:rsidRPr="002D53D6">
        <w:rPr>
          <w:rFonts w:ascii="Times New Roman" w:hAnsi="Times New Roman"/>
          <w:b/>
          <w:sz w:val="28"/>
          <w:szCs w:val="28"/>
          <w:lang w:val="ru-RU"/>
        </w:rPr>
        <w:t xml:space="preserve">«Экономическое развитие и инновационная экономика </w:t>
      </w:r>
      <w:proofErr w:type="spellStart"/>
      <w:r w:rsidRPr="002D53D6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2D53D6">
        <w:rPr>
          <w:rFonts w:ascii="Times New Roman" w:hAnsi="Times New Roman"/>
          <w:b/>
          <w:sz w:val="28"/>
          <w:szCs w:val="28"/>
          <w:lang w:val="ru-RU"/>
        </w:rPr>
        <w:t xml:space="preserve"> района на 2017-2021гг»</w:t>
      </w:r>
      <w:r w:rsidRPr="002D53D6">
        <w:rPr>
          <w:rFonts w:ascii="Times New Roman" w:hAnsi="Times New Roman"/>
          <w:lang w:val="ru-RU"/>
        </w:rPr>
        <w:t xml:space="preserve"> </w:t>
      </w:r>
    </w:p>
    <w:p w:rsidR="002D53D6" w:rsidRDefault="002D53D6" w:rsidP="002D53D6">
      <w:pPr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2D53D6" w:rsidRPr="001671E0" w:rsidRDefault="002D53D6" w:rsidP="002D53D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Главный администратор муниципальной программы – Администрация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района. </w:t>
      </w:r>
    </w:p>
    <w:p w:rsidR="002D53D6" w:rsidRPr="001671E0" w:rsidRDefault="002D53D6" w:rsidP="002D53D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>Оценка достижения цели или целей муниципальной программы, характеризуемая показателями цели.</w:t>
      </w:r>
    </w:p>
    <w:p w:rsidR="002D53D6" w:rsidRPr="001671E0" w:rsidRDefault="002D53D6" w:rsidP="002D53D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>амках муниципальной программы в 2019</w:t>
      </w:r>
      <w:r w:rsidR="001671E0" w:rsidRPr="0016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году составил 290,4 тыс. руб. (100%). Муниципальная программа направлена на реализацию следующей цели «Создание условий для устойчивого экономического роста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2D53D6" w:rsidRPr="001671E0" w:rsidRDefault="002D53D6" w:rsidP="002D53D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Достижение цели характеризуется 3 показателями: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1) Увеличение объема промышленного производства по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Калязинскому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району с 1031,0млн. руб. до 1122,5 млн. рублей 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к </w:t>
      </w:r>
      <w:r w:rsidRPr="001671E0">
        <w:rPr>
          <w:rFonts w:ascii="Times New Roman" w:hAnsi="Times New Roman"/>
          <w:sz w:val="28"/>
          <w:szCs w:val="28"/>
          <w:lang w:val="ru-RU"/>
        </w:rPr>
        <w:t>2021году.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Индекс достижения значения показателя№1 ц</w:t>
      </w:r>
      <w:r w:rsidR="001F6111"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ели программы 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=0,954;</w:t>
      </w:r>
    </w:p>
    <w:p w:rsidR="002D53D6" w:rsidRPr="001671E0" w:rsidRDefault="002D53D6" w:rsidP="002D53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        </w:t>
      </w:r>
    </w:p>
    <w:p w:rsidR="002D53D6" w:rsidRPr="001671E0" w:rsidRDefault="002D53D6" w:rsidP="002D53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2) Число субъектов малого и среднего предпринимательства в расчете на 10 тыс. человек населения (2019г – 370,9). Индекс достижения значения показателя №2 цели программы: (370,9: 372)=0,997.  </w:t>
      </w:r>
    </w:p>
    <w:p w:rsidR="002D53D6" w:rsidRPr="001671E0" w:rsidRDefault="002D53D6" w:rsidP="002D53D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          3) Снижение доли населения с денежными доходами ниже  региональной величины прожиточного минимума в общей численности населения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с 13,% до 12%. Индекс достижения значения показателя №3 цели программы: 12:12=1,000. </w:t>
      </w:r>
    </w:p>
    <w:p w:rsidR="002D53D6" w:rsidRPr="001671E0" w:rsidRDefault="002D53D6" w:rsidP="002D53D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1.2. Оценка реализации задач подпрограмм, обеспечивающих достижение цели или целей муниципальной программы: 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Муниципальная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 xml:space="preserve"> программ  состоит из 3 подпрограмм:</w:t>
      </w:r>
    </w:p>
    <w:p w:rsidR="002D53D6" w:rsidRPr="001671E0" w:rsidRDefault="002D53D6" w:rsidP="002D53D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1.2.1. «Поддержка развития малого и среднего предпринимательства </w:t>
      </w:r>
      <w:proofErr w:type="spellStart"/>
      <w:r w:rsidRPr="001671E0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 района» связана с решением следующих задач и их показателями: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а). Решение задачи 1. «Развитие и использование инфраструктуры поддержки субъектов малого и среднего предпринимательства в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районе» оценивается с помощью показателя - доля субъектов малого и среднего предпринимательства, получивших поддержку (в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информационного, консультационного характера) от общего числа зарегистрированных субъектов малого и среднего предпринимательства. 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Индекс достижения показателя №1 задачи 1  41:40=1,025.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б). Решение задачи 2. «Развитие форм и методов взаимодействия  органов власти и бизнес - сообщества, в том числе информационно-</w:t>
      </w:r>
      <w:r w:rsidRPr="001671E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консультационная поддержка в предпринимательской, научно-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техничекой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и инновационной сферах деятельности», оценивается с помощью показателя – количество информационных услуг, оказываемых субъектам малого и среднего предпринимательства. 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Индекс достижения показателя №1 задачи 2- 260:260= 1,000.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в) Решение задачи 3. «Имущественная поддержка субъектов малого и среднего предпринимательства», оценивается с помощью показателя - количество субъектов молодежного предпринимательства, которым оказана  имущественная поддержка. </w:t>
      </w:r>
    </w:p>
    <w:p w:rsidR="002D53D6" w:rsidRPr="001671E0" w:rsidRDefault="002D53D6" w:rsidP="001671E0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Индекс достижения показателя №1 задачи 3  0:2=0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          Большая роль в плане поддержки развития бизнеса отводится МБУ «Центр поддержки предпринимательства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района». Основным видом </w:t>
      </w:r>
      <w:proofErr w:type="gram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которого является оказание информационно - консультационных услуг. Потребителями услуг  созданного Центра являются юридические лица, индивидуальные предприниматели, физические лица, социальн</w:t>
      </w:r>
      <w:proofErr w:type="gram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ориентированные некоммерческие организации. </w:t>
      </w:r>
    </w:p>
    <w:p w:rsidR="002D53D6" w:rsidRPr="001671E0" w:rsidRDefault="002D53D6" w:rsidP="002D53D6">
      <w:pPr>
        <w:pStyle w:val="a4"/>
        <w:spacing w:after="0" w:line="200" w:lineRule="atLeast"/>
        <w:ind w:firstLine="708"/>
        <w:rPr>
          <w:rFonts w:cs="Mangal"/>
          <w:color w:val="000000"/>
          <w:sz w:val="28"/>
          <w:szCs w:val="28"/>
          <w:lang w:val="ru-RU"/>
        </w:rPr>
      </w:pPr>
      <w:r w:rsidRPr="001671E0">
        <w:rPr>
          <w:sz w:val="28"/>
          <w:szCs w:val="28"/>
          <w:lang w:val="ru-RU"/>
        </w:rPr>
        <w:t>Количество субъектов малого и среднего предпринимательства, полу</w:t>
      </w:r>
      <w:r w:rsidR="001F6111" w:rsidRPr="001671E0">
        <w:rPr>
          <w:sz w:val="28"/>
          <w:szCs w:val="28"/>
          <w:lang w:val="ru-RU"/>
        </w:rPr>
        <w:t>чивших поддержку информационно-</w:t>
      </w:r>
      <w:r w:rsidRPr="001671E0">
        <w:rPr>
          <w:sz w:val="28"/>
          <w:szCs w:val="28"/>
          <w:lang w:val="ru-RU"/>
        </w:rPr>
        <w:t xml:space="preserve">консультационного характера от общего числа зарегистрированных субъектов малого и среднего предпринимательства в 2019 году составило 300 человек. Центром оказана реальная помощь субъектам предпринимательства по правовой экспертизе документов, подготовке учредительных документов и отчетности в налоговые и прочие органы.  </w:t>
      </w:r>
      <w:r w:rsidRPr="001671E0">
        <w:rPr>
          <w:color w:val="000000"/>
          <w:sz w:val="28"/>
          <w:szCs w:val="28"/>
          <w:lang w:val="ru-RU"/>
        </w:rPr>
        <w:t xml:space="preserve">При тесном сотрудничестве с </w:t>
      </w:r>
      <w:r w:rsidRPr="001671E0">
        <w:rPr>
          <w:rFonts w:cs="Times New Roman"/>
          <w:sz w:val="28"/>
          <w:szCs w:val="28"/>
          <w:lang w:val="ru-RU"/>
        </w:rPr>
        <w:t xml:space="preserve">ГКУ Тверской области «Центр занятости населения </w:t>
      </w:r>
      <w:proofErr w:type="spellStart"/>
      <w:r w:rsidRPr="001671E0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cs="Times New Roman"/>
          <w:sz w:val="28"/>
          <w:szCs w:val="28"/>
          <w:lang w:val="ru-RU"/>
        </w:rPr>
        <w:t xml:space="preserve"> района» </w:t>
      </w:r>
      <w:r w:rsidRPr="001671E0">
        <w:rPr>
          <w:sz w:val="28"/>
          <w:szCs w:val="28"/>
          <w:lang w:val="ru-RU"/>
        </w:rPr>
        <w:t xml:space="preserve"> оказана существенная помощь вновь открывающимся субъектам предпринима</w:t>
      </w:r>
      <w:r w:rsidR="001F6111" w:rsidRPr="001671E0">
        <w:rPr>
          <w:sz w:val="28"/>
          <w:szCs w:val="28"/>
          <w:lang w:val="ru-RU"/>
        </w:rPr>
        <w:t xml:space="preserve">тельства по составлению бизнес </w:t>
      </w:r>
      <w:r w:rsidRPr="001671E0">
        <w:rPr>
          <w:sz w:val="28"/>
          <w:szCs w:val="28"/>
          <w:lang w:val="ru-RU"/>
        </w:rPr>
        <w:t>планов, а также в оформлени</w:t>
      </w:r>
      <w:r w:rsidR="001F6111" w:rsidRPr="001671E0">
        <w:rPr>
          <w:sz w:val="28"/>
          <w:szCs w:val="28"/>
          <w:lang w:val="ru-RU"/>
        </w:rPr>
        <w:t>и пакета документов, составлении</w:t>
      </w:r>
      <w:r w:rsidRPr="001671E0">
        <w:rPr>
          <w:sz w:val="28"/>
          <w:szCs w:val="28"/>
          <w:lang w:val="ru-RU"/>
        </w:rPr>
        <w:t xml:space="preserve"> бизнес- планов участников конкурсного отбора на предо</w:t>
      </w:r>
      <w:r w:rsidR="001F6111" w:rsidRPr="001671E0">
        <w:rPr>
          <w:sz w:val="28"/>
          <w:szCs w:val="28"/>
          <w:lang w:val="ru-RU"/>
        </w:rPr>
        <w:t>ставление грантов «</w:t>
      </w:r>
      <w:proofErr w:type="spellStart"/>
      <w:r w:rsidR="001F6111" w:rsidRPr="001671E0">
        <w:rPr>
          <w:sz w:val="28"/>
          <w:szCs w:val="28"/>
          <w:lang w:val="ru-RU"/>
        </w:rPr>
        <w:t>Агростартап</w:t>
      </w:r>
      <w:proofErr w:type="spellEnd"/>
      <w:r w:rsidR="001F6111" w:rsidRPr="001671E0">
        <w:rPr>
          <w:sz w:val="28"/>
          <w:szCs w:val="28"/>
          <w:lang w:val="ru-RU"/>
        </w:rPr>
        <w:t>».</w:t>
      </w:r>
      <w:r w:rsidRPr="001671E0">
        <w:rPr>
          <w:sz w:val="28"/>
          <w:szCs w:val="28"/>
          <w:lang w:val="ru-RU"/>
        </w:rPr>
        <w:t xml:space="preserve"> </w:t>
      </w:r>
      <w:r w:rsidR="001F6111" w:rsidRPr="001671E0">
        <w:rPr>
          <w:color w:val="000000"/>
          <w:sz w:val="28"/>
          <w:szCs w:val="28"/>
          <w:lang w:val="ru-RU"/>
        </w:rPr>
        <w:t>П</w:t>
      </w:r>
      <w:r w:rsidRPr="001671E0">
        <w:rPr>
          <w:color w:val="000000"/>
          <w:sz w:val="28"/>
          <w:szCs w:val="28"/>
          <w:lang w:val="ru-RU"/>
        </w:rPr>
        <w:t xml:space="preserve">редоставлялась помощь субъектам предпринимательства в получении кредитных ресурсов в Фонде содействия предпринимательству Тверской области. </w:t>
      </w:r>
    </w:p>
    <w:p w:rsidR="002D53D6" w:rsidRPr="001671E0" w:rsidRDefault="002D53D6" w:rsidP="002D53D6">
      <w:pPr>
        <w:pStyle w:val="a4"/>
        <w:spacing w:after="0" w:line="200" w:lineRule="atLeast"/>
        <w:ind w:firstLine="708"/>
        <w:rPr>
          <w:rFonts w:cs="Times New Roman"/>
          <w:sz w:val="28"/>
          <w:szCs w:val="28"/>
          <w:lang w:val="ru-RU"/>
        </w:rPr>
      </w:pPr>
      <w:r w:rsidRPr="001671E0">
        <w:rPr>
          <w:rFonts w:cs="Times New Roman"/>
          <w:color w:val="000000"/>
          <w:sz w:val="28"/>
          <w:szCs w:val="28"/>
          <w:lang w:val="ru-RU"/>
        </w:rPr>
        <w:t>В целях повышения эффективности работы с бизнесом налаживается взаимодействие с Центром поддержки предпринимательства Тверской области («Мой бизнес»).</w:t>
      </w:r>
      <w:r w:rsidRPr="001671E0">
        <w:rPr>
          <w:color w:val="000000"/>
          <w:sz w:val="28"/>
          <w:szCs w:val="28"/>
          <w:lang w:val="ru-RU"/>
        </w:rPr>
        <w:t xml:space="preserve"> Количество физических лиц, принявших участие в мероприятиях Центра « Мой бизнес»</w:t>
      </w:r>
      <w:r w:rsidRPr="001671E0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1671E0">
        <w:rPr>
          <w:color w:val="000000"/>
          <w:sz w:val="28"/>
          <w:szCs w:val="28"/>
          <w:lang w:val="ru-RU"/>
        </w:rPr>
        <w:t xml:space="preserve"> составило – 120 человек, в том числе направлено на обучение основам ведени</w:t>
      </w:r>
      <w:r w:rsidR="001F6111" w:rsidRPr="001671E0">
        <w:rPr>
          <w:color w:val="000000"/>
          <w:sz w:val="28"/>
          <w:szCs w:val="28"/>
          <w:lang w:val="ru-RU"/>
        </w:rPr>
        <w:t>я бизнеса по программе Центра «</w:t>
      </w:r>
      <w:r w:rsidRPr="001671E0">
        <w:rPr>
          <w:color w:val="000000"/>
          <w:sz w:val="28"/>
          <w:szCs w:val="28"/>
          <w:lang w:val="ru-RU"/>
        </w:rPr>
        <w:t>Мой бизнес»</w:t>
      </w:r>
      <w:r w:rsidR="001F6111" w:rsidRPr="001671E0">
        <w:rPr>
          <w:color w:val="000000"/>
          <w:sz w:val="28"/>
          <w:szCs w:val="28"/>
          <w:lang w:val="ru-RU"/>
        </w:rPr>
        <w:t xml:space="preserve"> </w:t>
      </w:r>
      <w:r w:rsidRPr="001671E0">
        <w:rPr>
          <w:color w:val="000000"/>
          <w:sz w:val="28"/>
          <w:szCs w:val="28"/>
          <w:lang w:val="ru-RU"/>
        </w:rPr>
        <w:t>-</w:t>
      </w:r>
      <w:r w:rsidR="001F6111" w:rsidRPr="001671E0">
        <w:rPr>
          <w:color w:val="000000"/>
          <w:sz w:val="28"/>
          <w:szCs w:val="28"/>
          <w:lang w:val="ru-RU"/>
        </w:rPr>
        <w:t xml:space="preserve"> 16 человек, </w:t>
      </w:r>
      <w:proofErr w:type="spellStart"/>
      <w:r w:rsidR="001F6111" w:rsidRPr="001671E0">
        <w:rPr>
          <w:color w:val="000000"/>
          <w:sz w:val="28"/>
          <w:szCs w:val="28"/>
          <w:lang w:val="ru-RU"/>
        </w:rPr>
        <w:t>воспользующихся</w:t>
      </w:r>
      <w:proofErr w:type="spellEnd"/>
      <w:r w:rsidR="001F6111" w:rsidRPr="001671E0">
        <w:rPr>
          <w:color w:val="000000"/>
          <w:sz w:val="28"/>
          <w:szCs w:val="28"/>
          <w:lang w:val="ru-RU"/>
        </w:rPr>
        <w:t xml:space="preserve"> услугами «Центра» «</w:t>
      </w:r>
      <w:r w:rsidRPr="001671E0">
        <w:rPr>
          <w:color w:val="000000"/>
          <w:sz w:val="28"/>
          <w:szCs w:val="28"/>
          <w:lang w:val="ru-RU"/>
        </w:rPr>
        <w:t xml:space="preserve">Мой бизнес»-26. </w:t>
      </w:r>
    </w:p>
    <w:p w:rsidR="00033CF3" w:rsidRPr="001671E0" w:rsidRDefault="002D53D6" w:rsidP="002D53D6">
      <w:pPr>
        <w:pStyle w:val="a4"/>
        <w:spacing w:after="0" w:line="200" w:lineRule="atLeast"/>
        <w:ind w:firstLine="708"/>
        <w:rPr>
          <w:rFonts w:cs="Times New Roman"/>
          <w:sz w:val="28"/>
          <w:szCs w:val="28"/>
          <w:lang w:val="ru-RU"/>
        </w:rPr>
      </w:pPr>
      <w:r w:rsidRPr="001671E0">
        <w:rPr>
          <w:rFonts w:cs="Times New Roman"/>
          <w:sz w:val="28"/>
          <w:szCs w:val="28"/>
          <w:lang w:val="ru-RU"/>
        </w:rPr>
        <w:t xml:space="preserve">Параллельно работе проводимой в рамках муниципального задания  Центром оказываются услуги на платной основе. В 2019 году Центром  заключено 186 договоров на предоставление услуг субъектам малого и среднего предпринимательства. За 2019 год  таких услуг оказано на сумму </w:t>
      </w:r>
      <w:r w:rsidRPr="001671E0">
        <w:rPr>
          <w:sz w:val="28"/>
          <w:szCs w:val="28"/>
          <w:lang w:val="ru-RU"/>
        </w:rPr>
        <w:t>336200 рублей</w:t>
      </w:r>
      <w:r w:rsidRPr="001671E0">
        <w:rPr>
          <w:rFonts w:cs="Times New Roman"/>
          <w:sz w:val="28"/>
          <w:szCs w:val="28"/>
          <w:lang w:val="ru-RU"/>
        </w:rPr>
        <w:t xml:space="preserve"> или 108% к  значениям муниципального задания. </w:t>
      </w:r>
      <w:proofErr w:type="gramStart"/>
      <w:r w:rsidRPr="001671E0">
        <w:rPr>
          <w:color w:val="000000"/>
          <w:sz w:val="28"/>
          <w:szCs w:val="28"/>
          <w:lang w:val="ru-RU"/>
        </w:rPr>
        <w:t xml:space="preserve">Наиболее востребованными </w:t>
      </w:r>
      <w:r w:rsidRPr="001671E0">
        <w:rPr>
          <w:rFonts w:cs="Times New Roman"/>
          <w:sz w:val="28"/>
          <w:szCs w:val="28"/>
          <w:lang w:val="ru-RU"/>
        </w:rPr>
        <w:t xml:space="preserve"> осуществляются услуги по заполнению  и отправке деклараций в ИФНС, отчетности  в ПФР, фонд социального страхования, статистику,  формированию декларации об объемах розничных продаж пива и пивных напитков в ФСРАР и </w:t>
      </w:r>
      <w:proofErr w:type="spellStart"/>
      <w:r w:rsidRPr="001671E0">
        <w:rPr>
          <w:rFonts w:cs="Times New Roman"/>
          <w:sz w:val="28"/>
          <w:szCs w:val="28"/>
          <w:lang w:val="ru-RU"/>
        </w:rPr>
        <w:t>Минконтроль</w:t>
      </w:r>
      <w:proofErr w:type="spellEnd"/>
      <w:r w:rsidRPr="001671E0">
        <w:rPr>
          <w:rFonts w:cs="Times New Roman"/>
          <w:sz w:val="28"/>
          <w:szCs w:val="28"/>
          <w:lang w:val="ru-RU"/>
        </w:rPr>
        <w:t xml:space="preserve"> Тверь, регистрацию и закрытие  индивидуальных предпринимателей и ООО, оказание бухгалтерских услуг, </w:t>
      </w:r>
      <w:r w:rsidRPr="001671E0">
        <w:rPr>
          <w:rFonts w:cs="Times New Roman"/>
          <w:sz w:val="28"/>
          <w:szCs w:val="28"/>
          <w:lang w:val="ru-RU"/>
        </w:rPr>
        <w:lastRenderedPageBreak/>
        <w:t>услуг  по продлению и оформлению электронных подписей, подтверждению закупки в ЕГАИС, размещению отчетности на сайте, заполнению деклараций</w:t>
      </w:r>
      <w:proofErr w:type="gramEnd"/>
      <w:r w:rsidRPr="001671E0">
        <w:rPr>
          <w:rFonts w:cs="Times New Roman"/>
          <w:sz w:val="28"/>
          <w:szCs w:val="28"/>
          <w:lang w:val="ru-RU"/>
        </w:rPr>
        <w:t xml:space="preserve"> по  форме 3-НДФЛ на возмещение налога на доходы физических лиц при покупке недвижимости, лечении и обучении. </w:t>
      </w:r>
    </w:p>
    <w:p w:rsidR="002D53D6" w:rsidRPr="001671E0" w:rsidRDefault="002D53D6" w:rsidP="002D53D6">
      <w:pPr>
        <w:pStyle w:val="a4"/>
        <w:spacing w:after="0" w:line="200" w:lineRule="atLeast"/>
        <w:ind w:firstLine="708"/>
        <w:rPr>
          <w:rFonts w:cs="Times New Roman"/>
          <w:sz w:val="28"/>
          <w:szCs w:val="28"/>
          <w:lang w:val="ru-RU"/>
        </w:rPr>
      </w:pPr>
      <w:r w:rsidRPr="001671E0">
        <w:rPr>
          <w:rFonts w:cs="Times New Roman"/>
          <w:sz w:val="28"/>
          <w:szCs w:val="28"/>
          <w:lang w:val="ru-RU"/>
        </w:rPr>
        <w:t>В свете реализации 44-ФЗ в 2019 году Центром была предоставлена новая услуга по участию субъектов предпринимательства и физических лиц в государственных муниципальных закупках на электронных площадках, а также услуги по поиску  инвесторов и организации взаимодействия субъектов  малого и среднего предпринимательства с потенциальными деловыми партнерами.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eastAsia="Arial Unicode MS" w:hAnsi="Times New Roman" w:cs="Times New Roman"/>
          <w:sz w:val="28"/>
          <w:szCs w:val="28"/>
          <w:lang w:val="ru-RU" w:eastAsia="hi-IN" w:bidi="hi-IN"/>
        </w:rPr>
        <w:t xml:space="preserve"> </w:t>
      </w:r>
      <w:r w:rsidR="00033CF3" w:rsidRPr="001671E0">
        <w:rPr>
          <w:rFonts w:ascii="Times New Roman" w:eastAsia="Arial Unicode MS" w:hAnsi="Times New Roman" w:cs="Times New Roman"/>
          <w:sz w:val="28"/>
          <w:szCs w:val="28"/>
          <w:lang w:val="ru-RU" w:eastAsia="hi-IN" w:bidi="hi-IN"/>
        </w:rPr>
        <w:tab/>
      </w:r>
      <w:r w:rsidRPr="001671E0">
        <w:rPr>
          <w:rFonts w:ascii="Times New Roman" w:eastAsia="Arial Unicode MS" w:hAnsi="Times New Roman" w:cs="Times New Roman"/>
          <w:sz w:val="28"/>
          <w:szCs w:val="28"/>
          <w:lang w:val="ru-RU" w:eastAsia="hi-IN" w:bidi="hi-IN"/>
        </w:rPr>
        <w:t xml:space="preserve"> В целях </w:t>
      </w:r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подпрограммы: </w:t>
      </w:r>
      <w:proofErr w:type="gramStart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«Поддержка развития малого и среднего предпринимательства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района» в 2019 году МБУ «Центр поддержки предпринимательства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района совместно с администрацией </w:t>
      </w:r>
      <w:proofErr w:type="spellStart"/>
      <w:r w:rsidRPr="001671E0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района, и федеральными структурами проведены круглые столы, семинары, в том числе: особенности продаж отдельных групп товаров, Обучение по охране труда, ПО и ГО, изменение налогового законодательства, системный маркетинг, тематические семинары ИФНС и пенсионного фонда, обучающие семинары,  и др. Среднее</w:t>
      </w:r>
      <w:proofErr w:type="gramEnd"/>
      <w:r w:rsidRPr="001671E0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участников мероприятий-28.</w:t>
      </w:r>
    </w:p>
    <w:p w:rsidR="002D53D6" w:rsidRPr="001671E0" w:rsidRDefault="002D53D6" w:rsidP="002D53D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В </w:t>
      </w:r>
      <w:proofErr w:type="spellStart"/>
      <w:r w:rsidRPr="001671E0">
        <w:rPr>
          <w:rFonts w:ascii="Times New Roman" w:hAnsi="Times New Roman"/>
          <w:iCs/>
          <w:sz w:val="28"/>
          <w:szCs w:val="28"/>
          <w:lang w:val="ru-RU"/>
        </w:rPr>
        <w:t>Калязинском</w:t>
      </w:r>
      <w:proofErr w:type="spellEnd"/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 районе работает Совет предпринимателей при Главе района, </w:t>
      </w:r>
      <w:r w:rsidRPr="001671E0">
        <w:rPr>
          <w:rFonts w:ascii="Times New Roman" w:hAnsi="Times New Roman"/>
          <w:sz w:val="28"/>
          <w:szCs w:val="28"/>
          <w:lang w:val="ru-RU"/>
        </w:rPr>
        <w:t>Совет сельхо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з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 w:rsidR="00033CF3" w:rsidRPr="001671E0">
        <w:rPr>
          <w:rFonts w:ascii="Times New Roman" w:hAnsi="Times New Roman"/>
          <w:sz w:val="28"/>
          <w:szCs w:val="28"/>
          <w:lang w:val="ru-RU"/>
        </w:rPr>
        <w:t>-</w:t>
      </w:r>
      <w:r w:rsidRPr="001671E0">
        <w:rPr>
          <w:rFonts w:ascii="Times New Roman" w:hAnsi="Times New Roman"/>
          <w:sz w:val="28"/>
          <w:szCs w:val="28"/>
          <w:lang w:val="ru-RU"/>
        </w:rPr>
        <w:t>товаропроизводителей, Совет директоров</w:t>
      </w: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 на заседаниях, которых  обсуждаются актуальные для субъектов малого и среднего предпринимательства вопросы. Э</w:t>
      </w:r>
      <w:r w:rsidRPr="001671E0">
        <w:rPr>
          <w:rFonts w:ascii="Times New Roman" w:hAnsi="Times New Roman"/>
          <w:iCs/>
          <w:color w:val="000000"/>
          <w:sz w:val="28"/>
          <w:szCs w:val="28"/>
          <w:lang w:val="ru-RU"/>
        </w:rPr>
        <w:t>то дает возможность в режиме реального времени отслеживать ситуацию в сфере бизнеса</w:t>
      </w:r>
      <w:r w:rsidRPr="001671E0">
        <w:rPr>
          <w:rFonts w:ascii="Times New Roman" w:hAnsi="Times New Roman"/>
          <w:sz w:val="28"/>
          <w:szCs w:val="28"/>
          <w:lang w:val="ru-RU"/>
        </w:rPr>
        <w:t>.  Общее количество  участников данных мероприятий составило   60  человек.</w:t>
      </w:r>
    </w:p>
    <w:p w:rsidR="002D53D6" w:rsidRPr="001671E0" w:rsidRDefault="002D53D6" w:rsidP="002D53D6">
      <w:pPr>
        <w:pStyle w:val="a4"/>
        <w:rPr>
          <w:color w:val="222222"/>
          <w:sz w:val="28"/>
          <w:szCs w:val="28"/>
          <w:shd w:val="clear" w:color="auto" w:fill="FFFFFF"/>
          <w:lang w:val="ru-RU"/>
        </w:rPr>
      </w:pPr>
      <w:r w:rsidRPr="001671E0">
        <w:rPr>
          <w:sz w:val="28"/>
          <w:szCs w:val="28"/>
          <w:shd w:val="clear" w:color="auto" w:fill="FFFFFF"/>
          <w:lang w:val="ru-RU"/>
        </w:rPr>
        <w:t xml:space="preserve">Представители предпринимательского сообщества участвуют  в общественных советах при органах власти, входят в состав Совета депутатов </w:t>
      </w:r>
      <w:proofErr w:type="spellStart"/>
      <w:r w:rsidRPr="001671E0">
        <w:rPr>
          <w:sz w:val="28"/>
          <w:szCs w:val="28"/>
          <w:shd w:val="clear" w:color="auto" w:fill="FFFFFF"/>
          <w:lang w:val="ru-RU"/>
        </w:rPr>
        <w:t>Калязинского</w:t>
      </w:r>
      <w:proofErr w:type="spellEnd"/>
      <w:r w:rsidRPr="001671E0">
        <w:rPr>
          <w:sz w:val="28"/>
          <w:szCs w:val="28"/>
          <w:shd w:val="clear" w:color="auto" w:fill="FFFFFF"/>
          <w:lang w:val="ru-RU"/>
        </w:rPr>
        <w:t xml:space="preserve"> района, работают в комиссиях.</w:t>
      </w:r>
      <w:r w:rsidRPr="001671E0">
        <w:rPr>
          <w:rFonts w:cs="Times New Roman"/>
          <w:bCs/>
          <w:sz w:val="28"/>
          <w:szCs w:val="28"/>
          <w:lang w:val="ru-RU" w:eastAsia="ru-RU"/>
        </w:rPr>
        <w:t xml:space="preserve"> </w:t>
      </w:r>
    </w:p>
    <w:p w:rsidR="002D53D6" w:rsidRPr="001671E0" w:rsidRDefault="002D53D6" w:rsidP="00033CF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В 2019 году количество публикаций  Центром информационных материалов  в СМИ- 6,  оповещение по проводимым мероприятиям  осуществлялась через СМИ: газету, радио, телефонам, электронным адресам.</w:t>
      </w:r>
    </w:p>
    <w:p w:rsidR="002D53D6" w:rsidRPr="001671E0" w:rsidRDefault="002D53D6" w:rsidP="00033CF3">
      <w:pPr>
        <w:shd w:val="clear" w:color="auto" w:fill="FFFFFF"/>
        <w:ind w:firstLine="708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1 муниципальной программы за 2019 год все показатели  задач выполнены на 100%.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>2.2.2.Подпрограмма 2.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«Обеспечение  развития  инвестиционного потенциала </w:t>
      </w:r>
      <w:proofErr w:type="spellStart"/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района. Бюджетные средства по данной подпрограмме в 2019 году – не выделялись. </w:t>
      </w:r>
    </w:p>
    <w:p w:rsidR="002D53D6" w:rsidRPr="001671E0" w:rsidRDefault="00033CF3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а) задача 1. «</w:t>
      </w:r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Повышение уровня содействия инвесторам в реализации инвестиционных проектов на территории </w:t>
      </w:r>
      <w:proofErr w:type="spellStart"/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района», оценивается с помощью показателей: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а) объем инвестиций в основной капитал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Тверской области»;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б) индекс физического объема инвестиций в основной капитал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Тверской области. </w:t>
      </w:r>
    </w:p>
    <w:p w:rsidR="002D53D6" w:rsidRPr="001671E0" w:rsidRDefault="00033CF3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б) задача 2 «</w:t>
      </w:r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Обеспечение благоприятных условий для реализации инвестиционных проектов на территории </w:t>
      </w:r>
      <w:proofErr w:type="spellStart"/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="002D53D6"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района», оценивается с помощью показателя: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а) количество сформированных паспортов инвестиционных площадок;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lastRenderedPageBreak/>
        <w:t>б) количество земельных участков переданных инвесторам (продажа, аренда).</w:t>
      </w:r>
    </w:p>
    <w:p w:rsidR="002D53D6" w:rsidRPr="001671E0" w:rsidRDefault="002D53D6" w:rsidP="002D53D6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Решение поставленных задач  будет оцениваться с помощью индексов достижения  следующих показателей: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Индекс достижения показателя № 1 задачи 1 «Объем инвестиций в основной капитал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 района Тверской области» (121:100=1,12);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Индекс достижения показателя № 2 задачи 1 «индекс физического объема инвестиций в основной капитал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Тверской области»(26,9: 25,1=-1,072);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в)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Индекс достижения показателя задачи 2 «Количество сформированных паспортов инвестиционных площадок»(7:7= 1,000.);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г) Индекс достижения показателя задачи 2 «Количество земельных участков переданных инвесторам (продажа, аренда) (3:3=1,000).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На протяжении ряда последних лет повсеместно наблюдается снижение инвестиционной активности. Тем не менее, работа по данному направлению в </w:t>
      </w:r>
      <w:proofErr w:type="spellStart"/>
      <w:r w:rsidRPr="001671E0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>Калязинском</w:t>
      </w:r>
      <w:proofErr w:type="spellEnd"/>
      <w:r w:rsidRPr="001671E0">
        <w:rPr>
          <w:rFonts w:ascii="Times New Roman" w:hAnsi="Times New Roman"/>
          <w:bCs/>
          <w:color w:val="000000"/>
          <w:spacing w:val="2"/>
          <w:sz w:val="28"/>
          <w:szCs w:val="28"/>
          <w:lang w:val="ru-RU"/>
        </w:rPr>
        <w:t xml:space="preserve"> районе ведется непрерывно. За 2019 год объем инвестиций в экономику района составил  93,2% к уровню 2018 года.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Основная причина - это завершение реконструкции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машиностроительного завода  - АО «РСК «Миг», уменьшение объемов по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инвестпрограмме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Филиала ПАО МРСК Центра Тверьэнерго.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Наибольшие объемы инвестиций отмечены по отраслям «Обрабатывающие производства», «Розничная торговля», «Образование». 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По источникам финансирования в 2019 г.: 82,3% это собственные средства предприятий, 17,3% - привлеченные средства. 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В районе активно ведется жилищное строительство; реализуется инвестиционный прое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кт в сф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 xml:space="preserve">ере туризма — это Водно-туристический комплекс рекреационного типа «По сказочным тропам». Промышленные предприятия по мере возможности обновляют производственные фонды. Продолжается реализация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инвестпроекта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кролиководческого хозяйства «Семиречье», которым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671E0">
        <w:rPr>
          <w:rFonts w:ascii="Times New Roman" w:hAnsi="Times New Roman"/>
          <w:sz w:val="28"/>
          <w:szCs w:val="28"/>
          <w:lang w:val="ru-RU"/>
        </w:rPr>
        <w:t>общей сложности с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начала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реализации проекта 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>2014г.) инвестировано 160 млн.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руб.  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 xml:space="preserve">За счет бюджетных средств построены 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внутрипоселковые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газовые сети, ведется реконструкция автодороги по ул.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К.Маркса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, ул. Ленина, ул. Волжская, ул. Речная г. Калязин.            </w:t>
      </w:r>
      <w:proofErr w:type="gramEnd"/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Более 18 млн.</w:t>
      </w:r>
      <w:r w:rsidR="00033CF3" w:rsidRPr="0016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руб. инвестировано в отрасль «Образование». </w:t>
      </w:r>
    </w:p>
    <w:p w:rsidR="002D53D6" w:rsidRPr="001671E0" w:rsidRDefault="002D53D6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 целях привлечения инвесторов определены свободные земельные участки, пригодные для организации производств, объектов туризма. Сформированы паспорта земельных участков.  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Проведено 4 мониторинга  реализации инвестиционных проектов на территории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района. </w:t>
      </w:r>
      <w:r w:rsidR="00033CF3" w:rsidRPr="001671E0">
        <w:rPr>
          <w:rFonts w:ascii="Times New Roman" w:hAnsi="Times New Roman"/>
          <w:bCs/>
          <w:sz w:val="28"/>
          <w:szCs w:val="28"/>
          <w:lang w:val="ru-RU" w:eastAsia="ru-RU"/>
        </w:rPr>
        <w:t>Индекс достижения показателя: (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4:4=1,000).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По результатам реализации подпрограммы 3  муниципальной программы за 2019 год из  4 показателей задач все показатели выполнены на 100%.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D53D6" w:rsidRPr="001671E0" w:rsidRDefault="002D53D6" w:rsidP="00033CF3">
      <w:pPr>
        <w:ind w:firstLine="70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3. Подпрограмма 3.«Совершенствование системы  мониторинга, прогнозирования социально-экономического развития </w:t>
      </w:r>
      <w:proofErr w:type="spellStart"/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района  Тверской области, механизмов программно-целевого планирования». Бюджетные средства по данной подпрограмме в 2019 году – не выделялись.</w:t>
      </w:r>
    </w:p>
    <w:p w:rsidR="00033CF3" w:rsidRPr="001671E0" w:rsidRDefault="00033CF3" w:rsidP="00033CF3">
      <w:pPr>
        <w:ind w:firstLine="70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2D53D6" w:rsidRPr="001671E0" w:rsidRDefault="002D53D6" w:rsidP="002D53D6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1671E0">
        <w:rPr>
          <w:b/>
          <w:bCs/>
          <w:sz w:val="28"/>
          <w:szCs w:val="28"/>
          <w:lang w:eastAsia="ru-RU"/>
        </w:rPr>
        <w:t>Для решения задач подпрограммы 3: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а) Решение задачи 1 «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Принятие эффективных управленческих решений на основе подготовленных мониторингов социально- 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Тверской области, муниципальных образований Тверской</w:t>
      </w: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области</w:t>
      </w:r>
      <w:r w:rsidRPr="001671E0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,  оценивается с помощью показателя: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а) «наличие своевременно подготовленных мониторингов социально- 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района».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б) Решение задачи 2. «Формирование документов текущего и стратегического  социально- 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района», оценивается  с помощью  показателей: 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а) наличие разработанных прогнозов социально- 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района;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в) Решение задачи 3. «Повышение эффективности внедрения программн</w:t>
      </w:r>
      <w:proofErr w:type="gram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о-</w:t>
      </w:r>
      <w:proofErr w:type="gram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целевого планирования в деятельность  местного самоуправления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района», оценивается с помощью показателя: 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а) « наличие экспертиз муниципальных программ»;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б) «наличие сводного годового отчета о реализации муниципальных программ».</w:t>
      </w:r>
    </w:p>
    <w:p w:rsidR="002D53D6" w:rsidRPr="001671E0" w:rsidRDefault="002D53D6" w:rsidP="00033CF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В целях реализации задач программы  систематически выполняются мероприятия программы. В частности поквартально проводится мониторинг социально- 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района. Их в 2019 году - 4. Ежегодно  по показателям осуществления деятельности  составляется доклад</w:t>
      </w:r>
    </w:p>
    <w:p w:rsidR="002D53D6" w:rsidRPr="001671E0" w:rsidRDefault="002D53D6" w:rsidP="002D53D6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Разработаны  прогнозы социально-экономического развития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 района  Тверской области  (до 2022г.).</w:t>
      </w:r>
    </w:p>
    <w:p w:rsidR="002D53D6" w:rsidRPr="001671E0" w:rsidRDefault="002D53D6" w:rsidP="001D5219">
      <w:pPr>
        <w:ind w:left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Имеется стратегия  социально-экономического  развития 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на долгосрочную  перспективу.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В 2019 году приняли  участие в  2-х  семинарах, проводимых Министерством  экономического развития Тверской области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Соотношение  количества проведенных  экспертиз муниципальных программ к числу муниципальных  программ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– 100%.</w:t>
      </w:r>
    </w:p>
    <w:p w:rsidR="002D53D6" w:rsidRPr="001671E0" w:rsidRDefault="002D53D6" w:rsidP="002D53D6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Cs/>
          <w:sz w:val="28"/>
          <w:szCs w:val="28"/>
          <w:lang w:val="ru-RU" w:eastAsia="ru-RU"/>
        </w:rPr>
        <w:t xml:space="preserve"> Сводный отчет о реализации муниципальных программ формируется.</w:t>
      </w:r>
    </w:p>
    <w:p w:rsidR="002D53D6" w:rsidRPr="001671E0" w:rsidRDefault="002D53D6" w:rsidP="002D53D6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1671E0">
        <w:rPr>
          <w:rFonts w:ascii="Times New Roman" w:hAnsi="Times New Roman" w:cs="Times New Roman"/>
          <w:sz w:val="28"/>
          <w:szCs w:val="28"/>
          <w:lang w:val="ru-RU"/>
        </w:rPr>
        <w:t>По результатам реализации подпрограммы 3 муниципальной программы за 2019 год   все показателей задач выполнены  на 100%.</w:t>
      </w:r>
    </w:p>
    <w:p w:rsidR="002D53D6" w:rsidRPr="001671E0" w:rsidRDefault="00033CF3" w:rsidP="002D53D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М</w:t>
      </w:r>
      <w:r w:rsidR="002D53D6" w:rsidRPr="001671E0">
        <w:rPr>
          <w:rFonts w:ascii="Times New Roman" w:hAnsi="Times New Roman"/>
          <w:sz w:val="28"/>
          <w:szCs w:val="28"/>
          <w:lang w:val="ru-RU"/>
        </w:rPr>
        <w:t xml:space="preserve">униципальная программа относится к группе оценки эффективности реализации муниципальной программы с  </w:t>
      </w:r>
      <w:proofErr w:type="gramStart"/>
      <w:r w:rsidR="002D53D6" w:rsidRPr="001671E0">
        <w:rPr>
          <w:rFonts w:ascii="Times New Roman" w:hAnsi="Times New Roman"/>
          <w:sz w:val="28"/>
          <w:szCs w:val="28"/>
          <w:lang w:val="ru-RU"/>
        </w:rPr>
        <w:t>высоко эффективным</w:t>
      </w:r>
      <w:proofErr w:type="gramEnd"/>
      <w:r w:rsidR="002D53D6" w:rsidRPr="001671E0">
        <w:rPr>
          <w:rFonts w:ascii="Times New Roman" w:hAnsi="Times New Roman"/>
          <w:sz w:val="28"/>
          <w:szCs w:val="28"/>
          <w:lang w:val="ru-RU"/>
        </w:rPr>
        <w:t xml:space="preserve"> планированием и реализацией муниципальной программы в отчетном периоде.</w:t>
      </w:r>
    </w:p>
    <w:p w:rsidR="00033CF3" w:rsidRPr="001671E0" w:rsidRDefault="00033CF3" w:rsidP="002D53D6">
      <w:pPr>
        <w:tabs>
          <w:tab w:val="left" w:pos="7371"/>
        </w:tabs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671E0" w:rsidRDefault="001671E0" w:rsidP="002D53D6">
      <w:pPr>
        <w:tabs>
          <w:tab w:val="left" w:pos="7371"/>
        </w:tabs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1671E0" w:rsidRDefault="001671E0" w:rsidP="002D53D6">
      <w:pPr>
        <w:tabs>
          <w:tab w:val="left" w:pos="7371"/>
        </w:tabs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:rsidR="00A0590E" w:rsidRPr="001671E0" w:rsidRDefault="00B15E16" w:rsidP="002D53D6">
      <w:pPr>
        <w:tabs>
          <w:tab w:val="left" w:pos="7371"/>
        </w:tabs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</w:t>
      </w:r>
    </w:p>
    <w:p w:rsidR="001671E0" w:rsidRDefault="001671E0" w:rsidP="00B15E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5E16" w:rsidRPr="001671E0" w:rsidRDefault="00B15E16" w:rsidP="00B15E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lastRenderedPageBreak/>
        <w:t>Муниципальная программа МО «</w:t>
      </w:r>
      <w:proofErr w:type="spellStart"/>
      <w:r w:rsidRPr="001671E0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 район»</w:t>
      </w:r>
    </w:p>
    <w:p w:rsidR="00B15E16" w:rsidRPr="001671E0" w:rsidRDefault="00B15E16" w:rsidP="00B15E16">
      <w:pPr>
        <w:jc w:val="center"/>
        <w:rPr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 «Управление муниципальными финансами» на 2017-2021 годы</w:t>
      </w:r>
    </w:p>
    <w:p w:rsidR="00B15E16" w:rsidRPr="001671E0" w:rsidRDefault="00B15E16" w:rsidP="00B15E16">
      <w:pPr>
        <w:jc w:val="center"/>
        <w:rPr>
          <w:sz w:val="28"/>
          <w:szCs w:val="28"/>
          <w:lang w:val="ru-RU"/>
        </w:rPr>
      </w:pP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Муниципальная программа МО «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район» «Управление муниципальными финансами» на 2017-2021 годы (далее – муниципальная программа) утверждена постановлением Администрации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от 29.11.2016 № 621 «О муниципальной программе МО «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район» «Управление муниципальными финансами» на 2017-2021 годы».</w:t>
      </w: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Главный администратор муниципальной программы – Финансовое управление администрации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(далее – Финансовое управление).</w:t>
      </w: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71E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1. Оценка достижения цели муниципальной программы и результата реализации муниципальной программы.</w:t>
      </w: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>1.1 Оценка достижения цели или целей муниципальной программы, характеризуемая показателями цели.</w:t>
      </w: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>амках муниципальной программы в 2019 году составил 9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926,4 тыс. руб. или 98,3% от запланированных 10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096,2 тыс. руб.</w:t>
      </w:r>
    </w:p>
    <w:p w:rsidR="00B15E16" w:rsidRPr="001671E0" w:rsidRDefault="00B15E16" w:rsidP="00B15E1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направлена на реализацию следующей цели «Обеспечение эффективного управления муниципальными финансами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в рамках реализации стратегии (программы) социально-экономического развития района».</w:t>
      </w:r>
    </w:p>
    <w:p w:rsidR="00B15E16" w:rsidRPr="001671E0" w:rsidRDefault="00B15E16" w:rsidP="00B15E1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Достижение цели характеризуется 3 показателями:</w:t>
      </w:r>
    </w:p>
    <w:p w:rsidR="00B15E16" w:rsidRPr="001671E0" w:rsidRDefault="00B15E16" w:rsidP="00B15E1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 xml:space="preserve">а) показатель 1 «Отношение суммы просроченной кредиторской задолженности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муниципальных казенных, бюджетных и автономных учреждений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района, финансовое обеспечение деятельности которых осуществляется за счет средств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района, к объему прогнозируемых на текущий финансовый год налоговых доходов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и предусмотренных дотаций на выравнивание бюджетной обеспеченности и сбалансированности из областного бюджета», равный нулю.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 xml:space="preserve"> По состоянию на 01.01.2020 просроченная кредиторская задолженность отсутствует;</w:t>
      </w:r>
    </w:p>
    <w:p w:rsidR="00B15E16" w:rsidRPr="001671E0" w:rsidRDefault="00B15E16" w:rsidP="00B15E16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 xml:space="preserve">б) показатель 2 «Дефицит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относительно утвержденного общего годового объема доходов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за исключением утвержденного объема безвозмездных поступлений с учетом требований статьи 92.1 Бюджетного кодекса Российской Федерации» исполнен на 100,0%. Дефицит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относительно общего годового объема доходов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за исключением объема безвозмездных поступлений</w:t>
      </w: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и (или) поступлений налоговых доходов по дополнительным нормативам отчислений</w:t>
      </w:r>
      <w:proofErr w:type="gram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sz w:val="28"/>
          <w:szCs w:val="28"/>
          <w:lang w:val="ru-RU"/>
        </w:rPr>
        <w:t>с учетом требований статьи 92.1 Бюджетного кодекса Российской Федерации составил 3,0% при плане 3,9%;</w:t>
      </w:r>
    </w:p>
    <w:p w:rsidR="00B15E16" w:rsidRPr="001671E0" w:rsidRDefault="00B15E16" w:rsidP="00B15E16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 xml:space="preserve">в) показатель 3 «Доля расходов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в текущем финансовом году, предусмотренных в рамках муниципальных программ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района, в общем объеме расходов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 исполнен на 99,9%. Доля расходов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lastRenderedPageBreak/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в текущем финансовом году, предусмотренных в рамках муниципальных программ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района, в общем объеме расходов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составила 99,5% при плане 99,6%.</w:t>
      </w:r>
      <w:proofErr w:type="gramEnd"/>
    </w:p>
    <w:p w:rsidR="00B15E16" w:rsidRPr="001671E0" w:rsidRDefault="00B15E16" w:rsidP="00B15E16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>1.2 Оценка реализации задач подпрограммы, обеспечивающих достижение цели или целей муниципальной программы.</w:t>
      </w:r>
    </w:p>
    <w:p w:rsidR="00B15E16" w:rsidRPr="001671E0" w:rsidRDefault="00B15E16" w:rsidP="00B15E1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Муниципальная программа состоит из 3 подпрограмм: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а) подпрограмма 1 «Обеспечение сбалансированности и устойчивости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района»; 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б) подпрограмма 2 «Обеспечение сбалансированности и устойчивости бюджетов поселений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в) обеспечивающая подпрограмма.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i/>
          <w:sz w:val="28"/>
          <w:szCs w:val="28"/>
          <w:lang w:val="ru-RU"/>
        </w:rPr>
        <w:t xml:space="preserve">Подпрограмма 1 «Обеспечение сбалансированности и устойчивости бюджета </w:t>
      </w:r>
      <w:proofErr w:type="spellStart"/>
      <w:r w:rsidRPr="001671E0">
        <w:rPr>
          <w:rFonts w:ascii="Times New Roman" w:hAnsi="Times New Roman"/>
          <w:i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3 задач: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а) задача 1 «Повышение эффективности планирования бюджетных ассигнований»;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б) задача 2 «Обеспечение эффективного управления муниципальным долгом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в) задача 3 «Совершенствование районной налоговой политики и мобилизация доходного потенциала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Запланированные бюджетные средства по данной подпрограмме освоены на 70,0%. Экономия средств образовалась по оплате процентов за пользование бюджетным кредитом, привлеченным из областного бюджета в 2019 году в сумме 11 700,0 тыс. руб., со сроком погашения в 2020 году – 5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850,0 тыс. руб., в 2021 году – 5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850,0 тыс. руб.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1 муниципальной программы за 2019 год из 5 показателей задач 4 показателя выполнены на 100,0%.</w:t>
      </w:r>
    </w:p>
    <w:p w:rsidR="00B15E16" w:rsidRPr="001671E0" w:rsidRDefault="00B15E16" w:rsidP="00B15E16">
      <w:pPr>
        <w:ind w:firstLine="567"/>
        <w:rPr>
          <w:rStyle w:val="cs5a6663cc1"/>
          <w:b w:val="0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Показатель «Объем налоговых и неналоговых доходов консолидированного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 на 100,1% за счет исполнения утвержденных бюджетных назначений по н</w:t>
      </w:r>
      <w:r w:rsidRPr="001671E0">
        <w:rPr>
          <w:rStyle w:val="cs5a6663cc1"/>
          <w:b w:val="0"/>
          <w:sz w:val="28"/>
          <w:szCs w:val="28"/>
          <w:lang w:val="ru-RU"/>
        </w:rPr>
        <w:t>алоговым доходам (исполнены на 100,2%, уточненный прогноз 226</w:t>
      </w:r>
      <w:r w:rsidRPr="001671E0">
        <w:rPr>
          <w:rStyle w:val="cs5a6663cc1"/>
          <w:b w:val="0"/>
          <w:sz w:val="28"/>
          <w:szCs w:val="28"/>
        </w:rPr>
        <w:t> </w:t>
      </w:r>
      <w:r w:rsidRPr="001671E0">
        <w:rPr>
          <w:rStyle w:val="cs5a6663cc1"/>
          <w:b w:val="0"/>
          <w:sz w:val="28"/>
          <w:szCs w:val="28"/>
          <w:lang w:val="ru-RU"/>
        </w:rPr>
        <w:t>707,1 тыс. руб., исполнено 227</w:t>
      </w:r>
      <w:r w:rsidRPr="001671E0">
        <w:rPr>
          <w:rStyle w:val="cs5a6663cc1"/>
          <w:b w:val="0"/>
          <w:sz w:val="28"/>
          <w:szCs w:val="28"/>
        </w:rPr>
        <w:t> </w:t>
      </w:r>
      <w:r w:rsidRPr="001671E0">
        <w:rPr>
          <w:rStyle w:val="cs5a6663cc1"/>
          <w:b w:val="0"/>
          <w:sz w:val="28"/>
          <w:szCs w:val="28"/>
          <w:lang w:val="ru-RU"/>
        </w:rPr>
        <w:t xml:space="preserve">175,1 тыс. руб.). 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i/>
          <w:sz w:val="28"/>
          <w:szCs w:val="28"/>
          <w:lang w:val="ru-RU"/>
        </w:rPr>
        <w:t xml:space="preserve">Подпрограмма 2 «Обеспечение сбалансированности и устойчивости бюджетов поселений </w:t>
      </w:r>
      <w:proofErr w:type="spellStart"/>
      <w:r w:rsidRPr="001671E0">
        <w:rPr>
          <w:rFonts w:ascii="Times New Roman" w:hAnsi="Times New Roman"/>
          <w:i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2 задач: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а) задача 1 «Повышение эффективности системы межбюджетных отношений в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районе»;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б) задача 2 «Повышение качества управления и стимулирование финансовой устойчивости бюджетов поселений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По данной подпрограмме средства в 2019 году не планировались.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B15E16" w:rsidRPr="001671E0" w:rsidRDefault="00B15E16" w:rsidP="00B15E16">
      <w:pPr>
        <w:ind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71E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 Основные результаты реализации муниципальной программы.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Основные результаты реализации муниципальной программы в 2019 году в соответствии с Методикой оценки эффективности реализации муниципальной программы МО «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район», утвержденной постановлением Администрации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от 26.09.2013 № 1031 (далее – Методика), характеризуются следующими индикаторами: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а) индекс достижения плановых значений показателей муниципальной программы – 1,000;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lastRenderedPageBreak/>
        <w:t>б) индекс освоения бюджетных средств, выделенных на реализацию муниципальной программы – 1,000;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в) критерий эффективности реализации муниципальной программы – 1,000.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Методики в 2019 году муниципальная программа относится к группе оценки эффективности реализации муниципальной программы с 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высоко эффективным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 xml:space="preserve"> планированием и реализацией муниципальной программы в отчетном периоде.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5E16" w:rsidRPr="001671E0" w:rsidRDefault="00B15E16" w:rsidP="00B15E16">
      <w:pPr>
        <w:ind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1671E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3. Анализ результатов деятельности по управлению реализацией муниципальной программой и меры по совершенствованию управления реализацией муниципальной программой.</w:t>
      </w:r>
    </w:p>
    <w:p w:rsidR="00B15E16" w:rsidRPr="001671E0" w:rsidRDefault="00B15E16" w:rsidP="00B15E16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i/>
          <w:sz w:val="28"/>
          <w:szCs w:val="28"/>
          <w:lang w:val="ru-RU"/>
        </w:rPr>
        <w:t>3.1 Основные результаты деятельности администратора муниципальной программы.</w:t>
      </w:r>
    </w:p>
    <w:p w:rsidR="00B15E16" w:rsidRPr="001671E0" w:rsidRDefault="00B15E16" w:rsidP="00B15E16">
      <w:pPr>
        <w:tabs>
          <w:tab w:val="right" w:pos="9355"/>
        </w:tabs>
        <w:ind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bCs/>
          <w:sz w:val="28"/>
          <w:szCs w:val="28"/>
          <w:lang w:val="ru-RU"/>
        </w:rPr>
        <w:t xml:space="preserve">Доходная часть бюджета </w:t>
      </w:r>
      <w:proofErr w:type="spellStart"/>
      <w:r w:rsidRPr="001671E0">
        <w:rPr>
          <w:rFonts w:ascii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</w:t>
      </w:r>
      <w:r w:rsidRPr="001671E0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>за 2019 год составила 620</w:t>
      </w:r>
      <w:r w:rsidRPr="001671E0">
        <w:rPr>
          <w:rFonts w:ascii="Times New Roman" w:hAnsi="Times New Roman"/>
          <w:bCs/>
          <w:sz w:val="28"/>
          <w:szCs w:val="28"/>
        </w:rPr>
        <w:t> 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>722,8</w:t>
      </w:r>
      <w:r w:rsidRPr="001671E0">
        <w:rPr>
          <w:rFonts w:ascii="Times New Roman" w:hAnsi="Times New Roman"/>
          <w:bCs/>
          <w:sz w:val="28"/>
          <w:szCs w:val="28"/>
        </w:rPr>
        <w:t> 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>тыс.</w:t>
      </w:r>
      <w:r w:rsidRPr="001671E0">
        <w:rPr>
          <w:rFonts w:ascii="Times New Roman" w:hAnsi="Times New Roman"/>
          <w:bCs/>
          <w:sz w:val="28"/>
          <w:szCs w:val="28"/>
        </w:rPr>
        <w:t> 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>руб., или 144,3% к доходам бюджета за 2018</w:t>
      </w:r>
      <w:r w:rsidRPr="001671E0">
        <w:rPr>
          <w:rFonts w:ascii="Times New Roman" w:hAnsi="Times New Roman"/>
          <w:bCs/>
          <w:sz w:val="28"/>
          <w:szCs w:val="28"/>
        </w:rPr>
        <w:t> 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год. </w:t>
      </w:r>
      <w:r w:rsidRPr="001671E0">
        <w:rPr>
          <w:rFonts w:ascii="Times New Roman" w:hAnsi="Times New Roman"/>
          <w:sz w:val="28"/>
          <w:szCs w:val="28"/>
          <w:lang w:val="ru-RU"/>
        </w:rPr>
        <w:t>Исполнение к годовым бюджетным назначениям 2019 года составило 85,9%.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За 2019 год в бюджет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поступило </w:t>
      </w:r>
      <w:r w:rsidRPr="001671E0">
        <w:rPr>
          <w:rFonts w:ascii="Times New Roman" w:hAnsi="Times New Roman"/>
          <w:b/>
          <w:i/>
          <w:sz w:val="28"/>
          <w:szCs w:val="28"/>
          <w:lang w:val="ru-RU"/>
        </w:rPr>
        <w:t>налоговых и неналоговых доходов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в сумме 171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461,3 тыс. руб., что на 5,6% или на 10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188,0 тыс. руб. меньше, чем за 2018 год.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 целом бюджетные назначения по налоговым и неналоговым доходам бюджета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на 2019 год исполнены на 98,8%, в районный бюджет поступило меньше плана в сумме 2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120,3 тыс. руб.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Основную долю поступлений составило поступление НДФЛ – 70,6%.</w:t>
      </w:r>
    </w:p>
    <w:p w:rsidR="00B15E16" w:rsidRPr="001671E0" w:rsidRDefault="00B15E16" w:rsidP="00B15E16">
      <w:pPr>
        <w:ind w:firstLine="567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 качестве </w:t>
      </w:r>
      <w:r w:rsidRPr="001671E0">
        <w:rPr>
          <w:rFonts w:ascii="Times New Roman" w:hAnsi="Times New Roman"/>
          <w:b/>
          <w:i/>
          <w:sz w:val="28"/>
          <w:szCs w:val="28"/>
          <w:lang w:val="ru-RU"/>
        </w:rPr>
        <w:t>безвозмездных перечислений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в 2019 году в бюджет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поступило 449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261,5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тыс.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руб. (или 81,9% от годовых бюджетных назначений), в том числе </w:t>
      </w:r>
      <w:r w:rsidRPr="001671E0">
        <w:rPr>
          <w:rFonts w:ascii="Times New Roman" w:eastAsia="MS Mincho" w:hAnsi="Times New Roman"/>
          <w:sz w:val="28"/>
          <w:szCs w:val="28"/>
          <w:lang w:val="ru-RU" w:eastAsia="ja-JP"/>
        </w:rPr>
        <w:t>дотации – 12</w:t>
      </w:r>
      <w:r w:rsidRPr="001671E0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1671E0">
        <w:rPr>
          <w:rFonts w:ascii="Times New Roman" w:eastAsia="MS Mincho" w:hAnsi="Times New Roman"/>
          <w:sz w:val="28"/>
          <w:szCs w:val="28"/>
          <w:lang w:val="ru-RU" w:eastAsia="ja-JP"/>
        </w:rPr>
        <w:t>810,8 тыс. руб. Доля безвозмездных поступлений в общем объеме доходов районного бюджета составила 72,4%, по сравнению с 2018 годом увеличилась на 14,6%.</w:t>
      </w:r>
    </w:p>
    <w:p w:rsidR="00B15E16" w:rsidRPr="001671E0" w:rsidRDefault="00B15E16" w:rsidP="00B15E16">
      <w:pPr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Расходная часть бюджета </w:t>
      </w:r>
      <w:proofErr w:type="spellStart"/>
      <w:r w:rsidRPr="001671E0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за 2019 год исполнена в сумме 643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236,9 тыс. руб., или 153,3% к уровню 2018 года. К уточненным бюджетным назначениям районный бюджет исполнен на 86,2%.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Социальная ориентация районного бюджета является приоритетным направлением бюджетной политики Администрации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района. Наибольшая доля расходов бюджета направлена на финансирование отраслей: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социально-культурная сфера – 99,2% или 331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135,8 тыс. руб.;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дорожное хозяйство и транспорт – 60,5% или 46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884,4 тыс. руб.;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жилищно-коммунальное хозяйство – 90,3% или 99 408,0 тыс. руб.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Несмотря на кризисные проявления в экономике в районе сохранена социальная стабильность, обеспечено исполнение всех социально-значимых расходных обязательств: по оплате труда работников бюджетной сферы, по обеспечению деятельности муниципальных учреждений.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По итогам 2019 года бюджет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 исполнен </w:t>
      </w:r>
      <w:r w:rsidRPr="001671E0">
        <w:rPr>
          <w:rFonts w:ascii="Times New Roman" w:hAnsi="Times New Roman"/>
          <w:i/>
          <w:iCs/>
          <w:sz w:val="28"/>
          <w:szCs w:val="28"/>
          <w:lang w:val="ru-RU"/>
        </w:rPr>
        <w:t xml:space="preserve">с </w:t>
      </w:r>
      <w:r w:rsidRPr="001671E0">
        <w:rPr>
          <w:rFonts w:ascii="Times New Roman" w:hAnsi="Times New Roman"/>
          <w:b/>
          <w:i/>
          <w:iCs/>
          <w:sz w:val="28"/>
          <w:szCs w:val="28"/>
          <w:lang w:val="ru-RU"/>
        </w:rPr>
        <w:t>дефицитом</w:t>
      </w: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sz w:val="28"/>
          <w:szCs w:val="28"/>
          <w:lang w:val="ru-RU"/>
        </w:rPr>
        <w:t>22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514,1</w:t>
      </w:r>
      <w:r w:rsidRPr="001671E0">
        <w:rPr>
          <w:rFonts w:ascii="Times New Roman" w:hAnsi="Times New Roman"/>
          <w:iCs/>
          <w:sz w:val="28"/>
          <w:szCs w:val="28"/>
          <w:lang w:val="ru-RU"/>
        </w:rPr>
        <w:t xml:space="preserve"> тыс. </w:t>
      </w:r>
      <w:r w:rsidRPr="001671E0">
        <w:rPr>
          <w:rFonts w:ascii="Times New Roman" w:hAnsi="Times New Roman"/>
          <w:sz w:val="28"/>
          <w:szCs w:val="28"/>
          <w:lang w:val="ru-RU"/>
        </w:rPr>
        <w:t>руб. за счет сокращения остатков средств, образовавшихся по состоянию на 01.01.2019.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Муниципальный долг </w:t>
      </w:r>
      <w:proofErr w:type="spellStart"/>
      <w:r w:rsidRPr="001671E0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по состоянию на 1 января 2020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года составил в сумме 11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700,0 тыс. руб., в связи с привлечением в 2019 году бюджетного кредита из областного бюджета согласно договора с Министерством финансов Тверской области от 21.08.2019 № 4 "О предоставлении бюджету 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района из областного бюджета Тверской области бюджетного кредита для частичного покрытия дефицита бюджета МО «</w:t>
      </w:r>
      <w:proofErr w:type="spellStart"/>
      <w:r w:rsidRPr="001671E0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sz w:val="28"/>
          <w:szCs w:val="28"/>
          <w:lang w:val="ru-RU"/>
        </w:rPr>
        <w:t xml:space="preserve"> район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>»", сроки погашения бюджетного кредита: 25 декабря 2020 года – 5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850,0 тыс. руб., 24 декабря 2021 года – 5</w:t>
      </w:r>
      <w:r w:rsidRPr="001671E0">
        <w:rPr>
          <w:rFonts w:ascii="Times New Roman" w:hAnsi="Times New Roman"/>
          <w:sz w:val="28"/>
          <w:szCs w:val="28"/>
        </w:rPr>
        <w:t> </w:t>
      </w:r>
      <w:r w:rsidRPr="001671E0">
        <w:rPr>
          <w:rFonts w:ascii="Times New Roman" w:hAnsi="Times New Roman"/>
          <w:sz w:val="28"/>
          <w:szCs w:val="28"/>
          <w:lang w:val="ru-RU"/>
        </w:rPr>
        <w:t>850,0 тыс. руб.</w:t>
      </w:r>
    </w:p>
    <w:p w:rsidR="00B15E16" w:rsidRPr="001671E0" w:rsidRDefault="00B15E16" w:rsidP="00B15E16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1671E0">
        <w:rPr>
          <w:rFonts w:ascii="Times New Roman" w:eastAsia="Calibri" w:hAnsi="Times New Roman"/>
          <w:b/>
          <w:sz w:val="28"/>
          <w:szCs w:val="28"/>
          <w:lang w:val="ru-RU"/>
        </w:rPr>
        <w:t>Формирование эффективного программного бюджета</w:t>
      </w: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− процесс не одного года, в результате чего требуется постоянное совершенствования нормативной правовой и методической базы. В 2014-2018 годах в Порядок принятия решений о разработке муниципальных программ, реализации и проведения оценки эффективности реализации муниципальных программ МО «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раойн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>», утвержденный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 внесены изменения:</w:t>
      </w:r>
    </w:p>
    <w:p w:rsidR="00B15E16" w:rsidRPr="001671E0" w:rsidRDefault="00B15E16" w:rsidP="00B15E16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31.10.2014 № 1062 «О внесении изменений в постановление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1031»;</w:t>
      </w:r>
    </w:p>
    <w:p w:rsidR="00B15E16" w:rsidRPr="001671E0" w:rsidRDefault="00B15E16" w:rsidP="00B15E16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25.02.2015 № 172 «О внесении изменений в постановление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1031»;</w:t>
      </w:r>
    </w:p>
    <w:p w:rsidR="00B15E16" w:rsidRPr="001671E0" w:rsidRDefault="00B15E16" w:rsidP="00B15E16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05.09.2018 № 494 «О внесении изменений в постановление Администрации </w:t>
      </w:r>
      <w:proofErr w:type="spellStart"/>
      <w:r w:rsidRPr="001671E0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1031».</w:t>
      </w:r>
    </w:p>
    <w:p w:rsidR="00B15E16" w:rsidRPr="001671E0" w:rsidRDefault="00B15E16" w:rsidP="00B15E16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15E16" w:rsidRPr="001671E0" w:rsidRDefault="00B15E16" w:rsidP="00B15E1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8"/>
          <w:szCs w:val="28"/>
          <w:highlight w:val="yellow"/>
          <w:lang w:val="ru-RU"/>
        </w:rPr>
      </w:pPr>
      <w:r w:rsidRPr="001671E0">
        <w:rPr>
          <w:rFonts w:ascii="Times New Roman" w:hAnsi="Times New Roman"/>
          <w:b/>
          <w:i/>
          <w:sz w:val="28"/>
          <w:szCs w:val="28"/>
          <w:lang w:val="ru-RU"/>
        </w:rPr>
        <w:t>3.2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:rsidR="00B15E16" w:rsidRPr="001671E0" w:rsidRDefault="00B15E16" w:rsidP="00B15E1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 xml:space="preserve">В целях совершенствования управления реализацией муниципальной программой главный администратор муниципальной программы проводил меры, направленные </w:t>
      </w:r>
      <w:proofErr w:type="gramStart"/>
      <w:r w:rsidRPr="001671E0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671E0">
        <w:rPr>
          <w:rFonts w:ascii="Times New Roman" w:hAnsi="Times New Roman"/>
          <w:sz w:val="28"/>
          <w:szCs w:val="28"/>
          <w:lang w:val="ru-RU"/>
        </w:rPr>
        <w:t>:</w:t>
      </w:r>
    </w:p>
    <w:p w:rsidR="00B15E16" w:rsidRPr="001671E0" w:rsidRDefault="00B15E16" w:rsidP="00B15E1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обеспечение сбалансированности бюджета в условиях ухудшения экономической ситуации;</w:t>
      </w:r>
    </w:p>
    <w:p w:rsidR="00B15E16" w:rsidRPr="001671E0" w:rsidRDefault="00B15E16" w:rsidP="00B15E1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укрепление доходной базы районного бюджета;</w:t>
      </w:r>
    </w:p>
    <w:p w:rsidR="00B15E16" w:rsidRPr="001671E0" w:rsidRDefault="00B15E16" w:rsidP="00B15E1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повышение результативности и проведение дальнейшей оптимизации бюджетных расходов;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t>повышение качества муниципальных программ и эффективности методики планирования бюджетных ассигнований в рамках муниципальных программ.</w:t>
      </w:r>
    </w:p>
    <w:p w:rsidR="00B15E16" w:rsidRPr="001671E0" w:rsidRDefault="00B15E16" w:rsidP="00B15E1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6528DE" w:rsidRPr="001671E0" w:rsidRDefault="006528DE" w:rsidP="00A90206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5E16" w:rsidRPr="001671E0" w:rsidRDefault="00A90206" w:rsidP="00A90206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sz w:val="28"/>
          <w:szCs w:val="28"/>
          <w:lang w:val="ru-RU"/>
        </w:rPr>
        <w:t>3</w:t>
      </w:r>
    </w:p>
    <w:p w:rsidR="00A90206" w:rsidRPr="00A90206" w:rsidRDefault="00A90206" w:rsidP="00A9020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0206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униципальная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МО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район»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 xml:space="preserve">«Финансовое и хозяйственное обеспечение деятельности органов местного самоуправления </w:t>
      </w:r>
      <w:proofErr w:type="spellStart"/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района»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2017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r w:rsidRPr="00A90206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/>
          <w:bCs/>
          <w:sz w:val="28"/>
          <w:szCs w:val="28"/>
          <w:lang w:val="ru-RU"/>
        </w:rPr>
        <w:t>годы</w:t>
      </w:r>
    </w:p>
    <w:p w:rsidR="00A90206" w:rsidRPr="00A90206" w:rsidRDefault="00A90206" w:rsidP="00A90206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528DE" w:rsidRDefault="00A90206" w:rsidP="006528DE">
      <w:pPr>
        <w:autoSpaceDE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sz w:val="28"/>
          <w:szCs w:val="28"/>
          <w:lang w:val="ru-RU"/>
        </w:rPr>
        <w:t xml:space="preserve">       </w:t>
      </w:r>
      <w:proofErr w:type="gramStart"/>
      <w:r w:rsidRPr="00A90206">
        <w:rPr>
          <w:rFonts w:ascii="Times New Roman" w:hAnsi="Times New Roman"/>
          <w:sz w:val="28"/>
          <w:szCs w:val="28"/>
          <w:lang w:val="ru-RU"/>
        </w:rPr>
        <w:t>Настоящая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>программа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>направлена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>на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>повышение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sz w:val="28"/>
          <w:szCs w:val="28"/>
          <w:lang w:val="ru-RU"/>
        </w:rPr>
        <w:t xml:space="preserve">эффективности материально-технического обеспечения деятельности органов местного самоуправления </w:t>
      </w:r>
      <w:proofErr w:type="spellStart"/>
      <w:r w:rsidRPr="00A9020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90206">
        <w:rPr>
          <w:rFonts w:ascii="Times New Roman" w:hAnsi="Times New Roman"/>
          <w:sz w:val="28"/>
          <w:szCs w:val="28"/>
          <w:lang w:val="ru-RU"/>
        </w:rPr>
        <w:t xml:space="preserve"> района,</w:t>
      </w:r>
      <w:r w:rsidRPr="00A9020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формирование полной и достоверной информации о финансово-бухгалтерской деятельности Администрации 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и подведомственных ей учреждений, Собрания депутатов 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района, МКУ «Архив 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района», МКУ «ЕДДС 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района» об их имущественном положении, обеспечение информацией, необходимой внутренним и внешним пользователям бухгалтерской отчетности для контроля за соблюдением законодательства</w:t>
      </w:r>
      <w:proofErr w:type="gram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РФ при осуществлении обслуживаемыми, </w:t>
      </w:r>
      <w:proofErr w:type="gram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 договоров</w:t>
      </w:r>
      <w:proofErr w:type="gram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учреждениями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</w:t>
      </w:r>
      <w:r w:rsidR="006528DE">
        <w:rPr>
          <w:rFonts w:ascii="Times New Roman" w:eastAsia="Times New Roman" w:hAnsi="Times New Roman"/>
          <w:sz w:val="28"/>
          <w:szCs w:val="28"/>
          <w:lang w:val="ru-RU" w:eastAsia="ru-RU"/>
        </w:rPr>
        <w:t>нормами, нормативами и сметами.</w:t>
      </w:r>
    </w:p>
    <w:p w:rsidR="00A90206" w:rsidRPr="006528DE" w:rsidRDefault="00A90206" w:rsidP="006528DE">
      <w:pPr>
        <w:autoSpaceDE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</w:t>
      </w:r>
      <w:r w:rsidRPr="00A9020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Объем освоенных бюджетных сре</w:t>
      </w:r>
      <w:proofErr w:type="gramStart"/>
      <w:r w:rsidRPr="00A9020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дств в р</w:t>
      </w:r>
      <w:proofErr w:type="gramEnd"/>
      <w:r w:rsidRPr="00A9020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амках муниципальной программы в 2019 году составил 13228,0 тыс.</w:t>
      </w:r>
      <w:r w:rsidR="006528D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A9020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руб. или 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94,7 % от запланированных 13970,5  тыс.</w:t>
      </w:r>
      <w:r w:rsidR="006528D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>руб.</w:t>
      </w:r>
    </w:p>
    <w:p w:rsidR="00A90206" w:rsidRPr="006528DE" w:rsidRDefault="00A90206" w:rsidP="006528DE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9020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Причина отклонения показателя 1 обусловлена несостоявшимся ТО автомашины и повышенным температурным режимом в ноябре и декабре 20</w:t>
      </w:r>
      <w:r w:rsidR="006528DE">
        <w:rPr>
          <w:rFonts w:ascii="Times New Roman" w:hAnsi="Times New Roman" w:cs="Times New Roman"/>
          <w:color w:val="000000"/>
          <w:sz w:val="28"/>
          <w:szCs w:val="28"/>
          <w:lang w:val="ru-RU"/>
        </w:rPr>
        <w:t>19г.</w:t>
      </w:r>
    </w:p>
    <w:p w:rsidR="00A90206" w:rsidRPr="00A90206" w:rsidRDefault="00A90206" w:rsidP="001D5219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Основные результаты реализации муниципальной программы</w:t>
      </w:r>
    </w:p>
    <w:p w:rsidR="00A90206" w:rsidRPr="00A90206" w:rsidRDefault="00A90206" w:rsidP="00A9020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Основные результаты муниципальной программы в 2019 году в соответствии с Методикой оценки эффективности реализации муниципальной программы МО «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Калязинский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район», утвержденной постановлением администрации </w:t>
      </w:r>
      <w:proofErr w:type="spell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от 26.09.2013г № 1031 (далее – Методика), характеризуются</w:t>
      </w:r>
      <w:r w:rsidRPr="00A90206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  </w:t>
      </w: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следующими индикаторами:</w:t>
      </w:r>
    </w:p>
    <w:p w:rsidR="00A90206" w:rsidRPr="00A90206" w:rsidRDefault="00A90206" w:rsidP="00A90206">
      <w:pPr>
        <w:numPr>
          <w:ilvl w:val="0"/>
          <w:numId w:val="20"/>
        </w:numPr>
        <w:suppressAutoHyphens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Индекс достижения плановых значений показателей муниципальной программы - 1</w:t>
      </w:r>
    </w:p>
    <w:p w:rsidR="00A90206" w:rsidRPr="00A90206" w:rsidRDefault="00A90206" w:rsidP="00A90206">
      <w:pPr>
        <w:numPr>
          <w:ilvl w:val="0"/>
          <w:numId w:val="20"/>
        </w:numPr>
        <w:suppressAutoHyphens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Индекс освоения бюджетных средств, выделенных на реализацию муниципальной программы – 0,947</w:t>
      </w:r>
    </w:p>
    <w:p w:rsidR="00A90206" w:rsidRPr="00A90206" w:rsidRDefault="00A90206" w:rsidP="00A90206">
      <w:pPr>
        <w:numPr>
          <w:ilvl w:val="0"/>
          <w:numId w:val="20"/>
        </w:numPr>
        <w:suppressAutoHyphens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Критерий эффективности реализации муниципальной программы – 1,056.</w:t>
      </w:r>
    </w:p>
    <w:p w:rsidR="00A90206" w:rsidRPr="00A90206" w:rsidRDefault="00A90206" w:rsidP="00A90206">
      <w:pPr>
        <w:ind w:left="72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пунктом 1 Методики в 2019 году муниципальная программа относится к группе оценки эффективности реализации муниципальной программы с высокоэффективным планированием и реализацией муниципальной программы в отчетном периоде.</w:t>
      </w:r>
    </w:p>
    <w:p w:rsidR="00A90206" w:rsidRPr="00A90206" w:rsidRDefault="00A90206" w:rsidP="00A90206">
      <w:pPr>
        <w:rPr>
          <w:rFonts w:ascii="Times New Roman" w:hAnsi="Times New Roman"/>
          <w:bCs/>
          <w:sz w:val="28"/>
          <w:szCs w:val="28"/>
          <w:lang w:val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Финансовые ресурсы, выделенные для реализации муниципальной программы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МО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«</w:t>
      </w:r>
      <w:proofErr w:type="spellStart"/>
      <w:r w:rsidRPr="00A90206">
        <w:rPr>
          <w:rFonts w:ascii="Times New Roman" w:hAnsi="Times New Roman"/>
          <w:bCs/>
          <w:sz w:val="28"/>
          <w:szCs w:val="28"/>
          <w:lang w:val="ru-RU"/>
        </w:rPr>
        <w:t>Калязинский</w:t>
      </w:r>
      <w:proofErr w:type="spellEnd"/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район»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 xml:space="preserve">«Финансовое и хозяйственное обеспечение деятельности органов местного самоуправления </w:t>
      </w:r>
      <w:proofErr w:type="spellStart"/>
      <w:r w:rsidRPr="00A90206">
        <w:rPr>
          <w:rFonts w:ascii="Times New Roman" w:hAnsi="Times New Roman"/>
          <w:bCs/>
          <w:sz w:val="28"/>
          <w:szCs w:val="28"/>
          <w:lang w:val="ru-RU"/>
        </w:rPr>
        <w:t>Калязинского</w:t>
      </w:r>
      <w:proofErr w:type="spellEnd"/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района»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на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2017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2021</w:t>
      </w:r>
      <w:r w:rsidRPr="00A90206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A90206">
        <w:rPr>
          <w:rFonts w:ascii="Times New Roman" w:hAnsi="Times New Roman"/>
          <w:bCs/>
          <w:sz w:val="28"/>
          <w:szCs w:val="28"/>
          <w:lang w:val="ru-RU"/>
        </w:rPr>
        <w:t>годы за 2019 год использованы эффективно. Освоение бюджетных средств, выделенных на реализацию программы, составило 94,7%.</w:t>
      </w:r>
    </w:p>
    <w:p w:rsidR="00A90206" w:rsidRPr="00A90206" w:rsidRDefault="00A90206" w:rsidP="00A9020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gramStart"/>
      <w:r w:rsidRPr="00A90206">
        <w:rPr>
          <w:rFonts w:ascii="Times New Roman" w:hAnsi="Times New Roman"/>
          <w:bCs/>
          <w:sz w:val="28"/>
          <w:szCs w:val="28"/>
          <w:lang w:val="ru-RU"/>
        </w:rPr>
        <w:t>Плановые показатели по текущему ремонту административных зданий (</w:t>
      </w:r>
      <w:r w:rsidRPr="00A90206">
        <w:rPr>
          <w:rFonts w:ascii="Times New Roman" w:hAnsi="Times New Roman"/>
          <w:sz w:val="28"/>
          <w:szCs w:val="28"/>
          <w:lang w:val="ru-RU"/>
        </w:rPr>
        <w:t>откачка канализационных колодцев, прочистка дренажной трубы, ремонтные работы по прочистке канализации,  замена светильников, работы по электропроводке, ремонт розеток, текущий ремонт системы отопления, замена дверных замков  выполнены.</w:t>
      </w:r>
      <w:proofErr w:type="gramEnd"/>
      <w:r w:rsidRPr="00A90206">
        <w:rPr>
          <w:rFonts w:ascii="Times New Roman" w:hAnsi="Times New Roman"/>
          <w:sz w:val="28"/>
          <w:szCs w:val="28"/>
          <w:lang w:val="ru-RU"/>
        </w:rPr>
        <w:t xml:space="preserve"> Для оптимизации расходов на </w:t>
      </w:r>
      <w:r w:rsidRPr="00A90206">
        <w:rPr>
          <w:rFonts w:ascii="Times New Roman" w:hAnsi="Times New Roman"/>
          <w:sz w:val="28"/>
          <w:szCs w:val="28"/>
          <w:lang w:val="ru-RU"/>
        </w:rPr>
        <w:lastRenderedPageBreak/>
        <w:t xml:space="preserve">потребления тепловой энергии, электричества и  воды были заменены доводчики дверей и сантехническое оборудование, </w:t>
      </w:r>
      <w:proofErr w:type="gramStart"/>
      <w:r w:rsidRPr="00A90206">
        <w:rPr>
          <w:rFonts w:ascii="Times New Roman" w:hAnsi="Times New Roman"/>
          <w:sz w:val="28"/>
          <w:szCs w:val="28"/>
          <w:lang w:val="ru-RU"/>
        </w:rPr>
        <w:t>проведена  промывка отопительной системы в гараже утеплены</w:t>
      </w:r>
      <w:proofErr w:type="gramEnd"/>
      <w:r w:rsidRPr="00A90206">
        <w:rPr>
          <w:rFonts w:ascii="Times New Roman" w:hAnsi="Times New Roman"/>
          <w:sz w:val="28"/>
          <w:szCs w:val="28"/>
          <w:lang w:val="ru-RU"/>
        </w:rPr>
        <w:t xml:space="preserve"> ворота, установлены фонари на гаражах с датчиками освещенности.</w:t>
      </w:r>
    </w:p>
    <w:p w:rsidR="00A90206" w:rsidRPr="00A90206" w:rsidRDefault="00A90206" w:rsidP="00A90206">
      <w:pPr>
        <w:pStyle w:val="af9"/>
        <w:spacing w:before="0" w:after="0"/>
        <w:ind w:firstLine="720"/>
        <w:rPr>
          <w:rFonts w:cs="Times New Roman"/>
          <w:sz w:val="28"/>
          <w:szCs w:val="28"/>
        </w:rPr>
      </w:pPr>
      <w:r w:rsidRPr="00A90206"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A90206">
        <w:rPr>
          <w:rFonts w:cs="Times New Roman"/>
          <w:sz w:val="28"/>
          <w:szCs w:val="28"/>
        </w:rPr>
        <w:t>Проведена годовая инвентаризация основных средств, материальных запасов, денежных средств и других ценностей, расчетных статей баланса по всем обслуживаемым юридическим лицам. Излишков и недостачи нет.</w:t>
      </w:r>
    </w:p>
    <w:p w:rsidR="00A90206" w:rsidRPr="00A90206" w:rsidRDefault="00A90206" w:rsidP="00A90206">
      <w:pPr>
        <w:pStyle w:val="ae"/>
        <w:ind w:left="0"/>
        <w:rPr>
          <w:rFonts w:ascii="Times New Roman" w:hAnsi="Times New Roman"/>
          <w:sz w:val="28"/>
          <w:szCs w:val="28"/>
          <w:lang w:val="ru-RU"/>
        </w:rPr>
      </w:pPr>
      <w:r w:rsidRPr="00A90206">
        <w:rPr>
          <w:rFonts w:ascii="Times New Roman" w:hAnsi="Times New Roman"/>
          <w:sz w:val="28"/>
          <w:szCs w:val="28"/>
          <w:lang w:val="ru-RU"/>
        </w:rPr>
        <w:t xml:space="preserve">            Кредиторская и дебиторская задолженность  за коммунальные услуги,  прочие оказанные работы и услуги  за 2019 год отсутствует.</w:t>
      </w:r>
    </w:p>
    <w:p w:rsidR="00A90206" w:rsidRPr="00A90206" w:rsidRDefault="00A90206" w:rsidP="00A90206">
      <w:pPr>
        <w:pStyle w:val="af9"/>
        <w:spacing w:before="0" w:after="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 xml:space="preserve">        В 2019 году были проведены плановые проверки  внешнего и внутреннего контроля:</w:t>
      </w:r>
    </w:p>
    <w:p w:rsidR="00A90206" w:rsidRPr="00A90206" w:rsidRDefault="00A90206" w:rsidP="006528DE">
      <w:pPr>
        <w:pStyle w:val="af9"/>
        <w:numPr>
          <w:ilvl w:val="0"/>
          <w:numId w:val="21"/>
        </w:numPr>
        <w:suppressAutoHyphens w:val="0"/>
        <w:spacing w:before="0" w:after="0"/>
        <w:ind w:left="72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>Проверка  ОБАС на 2019 год по всем учреждениям (Контрольно-счетная палата МО «</w:t>
      </w:r>
      <w:proofErr w:type="spellStart"/>
      <w:r w:rsidRPr="00A90206">
        <w:rPr>
          <w:rFonts w:cs="Times New Roman"/>
          <w:sz w:val="28"/>
          <w:szCs w:val="28"/>
        </w:rPr>
        <w:t>Калязинский</w:t>
      </w:r>
      <w:proofErr w:type="spellEnd"/>
      <w:r w:rsidRPr="00A90206">
        <w:rPr>
          <w:rFonts w:cs="Times New Roman"/>
          <w:sz w:val="28"/>
          <w:szCs w:val="28"/>
        </w:rPr>
        <w:t xml:space="preserve"> район»)</w:t>
      </w:r>
    </w:p>
    <w:p w:rsidR="00A90206" w:rsidRPr="00A90206" w:rsidRDefault="00A90206" w:rsidP="006528DE">
      <w:pPr>
        <w:pStyle w:val="af9"/>
        <w:numPr>
          <w:ilvl w:val="0"/>
          <w:numId w:val="21"/>
        </w:numPr>
        <w:suppressAutoHyphens w:val="0"/>
        <w:spacing w:before="0" w:after="0"/>
        <w:ind w:left="720"/>
        <w:rPr>
          <w:rFonts w:cs="Times New Roman"/>
          <w:sz w:val="28"/>
          <w:szCs w:val="28"/>
        </w:rPr>
      </w:pPr>
      <w:proofErr w:type="gramStart"/>
      <w:r w:rsidRPr="00A90206">
        <w:rPr>
          <w:rFonts w:cs="Times New Roman"/>
          <w:sz w:val="28"/>
          <w:szCs w:val="28"/>
        </w:rPr>
        <w:t xml:space="preserve">Проверка годовой отчетности за 2018 г по администрации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района,  администрации района (глава 705),  Отдела ЖКХ, транспорта и связи администрации района, Собрания депутатов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района,  КУМИ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района, МКУ «Учреждение по </w:t>
      </w:r>
      <w:proofErr w:type="spellStart"/>
      <w:r w:rsidRPr="00A90206">
        <w:rPr>
          <w:rFonts w:cs="Times New Roman"/>
          <w:sz w:val="28"/>
          <w:szCs w:val="28"/>
        </w:rPr>
        <w:t>ФиХОД</w:t>
      </w:r>
      <w:proofErr w:type="spellEnd"/>
      <w:r w:rsidRPr="00A90206">
        <w:rPr>
          <w:rFonts w:cs="Times New Roman"/>
          <w:sz w:val="28"/>
          <w:szCs w:val="28"/>
        </w:rPr>
        <w:t xml:space="preserve"> ОМСУ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района», МКУ «Архив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района», МКУ «ЕДДС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 Контрольно-счетная палата МО «</w:t>
      </w:r>
      <w:proofErr w:type="spellStart"/>
      <w:r w:rsidRPr="00A90206">
        <w:rPr>
          <w:rFonts w:cs="Times New Roman"/>
          <w:sz w:val="28"/>
          <w:szCs w:val="28"/>
        </w:rPr>
        <w:t>Калязинский</w:t>
      </w:r>
      <w:proofErr w:type="spellEnd"/>
      <w:r w:rsidRPr="00A90206">
        <w:rPr>
          <w:rFonts w:cs="Times New Roman"/>
          <w:sz w:val="28"/>
          <w:szCs w:val="28"/>
        </w:rPr>
        <w:t xml:space="preserve"> район»)</w:t>
      </w:r>
      <w:proofErr w:type="gramEnd"/>
    </w:p>
    <w:p w:rsidR="00A90206" w:rsidRPr="00A90206" w:rsidRDefault="00A90206" w:rsidP="006528DE">
      <w:pPr>
        <w:pStyle w:val="af9"/>
        <w:numPr>
          <w:ilvl w:val="0"/>
          <w:numId w:val="21"/>
        </w:numPr>
        <w:suppressAutoHyphens w:val="0"/>
        <w:spacing w:before="0" w:after="0"/>
        <w:ind w:left="72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 xml:space="preserve">Проверка  финансово-хозяйственной деятельности Администрации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  за 2018 год  (Контрольно-счетная палата МО «</w:t>
      </w:r>
      <w:proofErr w:type="spellStart"/>
      <w:r w:rsidRPr="00A90206">
        <w:rPr>
          <w:rFonts w:cs="Times New Roman"/>
          <w:sz w:val="28"/>
          <w:szCs w:val="28"/>
        </w:rPr>
        <w:t>Калязинский</w:t>
      </w:r>
      <w:proofErr w:type="spellEnd"/>
      <w:r w:rsidRPr="00A90206">
        <w:rPr>
          <w:rFonts w:cs="Times New Roman"/>
          <w:sz w:val="28"/>
          <w:szCs w:val="28"/>
        </w:rPr>
        <w:t xml:space="preserve"> район»)</w:t>
      </w:r>
    </w:p>
    <w:p w:rsidR="00A90206" w:rsidRPr="006528DE" w:rsidRDefault="00A90206" w:rsidP="006528DE">
      <w:pPr>
        <w:pStyle w:val="af9"/>
        <w:numPr>
          <w:ilvl w:val="0"/>
          <w:numId w:val="21"/>
        </w:numPr>
        <w:suppressAutoHyphens w:val="0"/>
        <w:spacing w:before="0" w:after="0"/>
        <w:ind w:left="720"/>
        <w:rPr>
          <w:rFonts w:cs="Times New Roman"/>
          <w:sz w:val="28"/>
          <w:szCs w:val="28"/>
        </w:rPr>
      </w:pPr>
      <w:proofErr w:type="gramStart"/>
      <w:r w:rsidRPr="00A90206">
        <w:rPr>
          <w:rFonts w:cs="Times New Roman"/>
          <w:sz w:val="28"/>
          <w:szCs w:val="28"/>
        </w:rPr>
        <w:t xml:space="preserve">Проверка в сфере закупок товаров, работ и услуг для обеспечения муниципальных нужд в соответствии с частью 8 статьи 99 ФЗ от 05.04.2013 № 44-ФЗ «О контрактной системе в сфере закупок товаров, работ и услуг для обеспечения государственных и муниципальных нужд»  КУМИ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  за 2018 год (Отдел финансово-бюджетного контроля ФУ администрации района)</w:t>
      </w:r>
      <w:proofErr w:type="gramEnd"/>
    </w:p>
    <w:p w:rsidR="00A90206" w:rsidRPr="00A90206" w:rsidRDefault="00A90206" w:rsidP="001D5219">
      <w:pPr>
        <w:pStyle w:val="af9"/>
        <w:spacing w:before="0" w:after="0"/>
        <w:ind w:firstLine="36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>Нарушений в ходе проверок не установлено, недостатки устранены.</w:t>
      </w:r>
    </w:p>
    <w:p w:rsidR="00A90206" w:rsidRPr="00A90206" w:rsidRDefault="00A90206" w:rsidP="00A9020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 целях совершенствования управления реализацией муниципальной программой главный администратор муниципальной программы проводил меры, направленные </w:t>
      </w:r>
      <w:proofErr w:type="gramStart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на</w:t>
      </w:r>
      <w:proofErr w:type="gramEnd"/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>:</w:t>
      </w:r>
    </w:p>
    <w:p w:rsidR="00A90206" w:rsidRPr="00A90206" w:rsidRDefault="00A90206" w:rsidP="00A90206">
      <w:pPr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9020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- сокращение и своевременную оплату за коммунальные услуги</w:t>
      </w:r>
    </w:p>
    <w:p w:rsidR="00A90206" w:rsidRPr="00A90206" w:rsidRDefault="00A90206" w:rsidP="00A90206">
      <w:pPr>
        <w:pStyle w:val="af9"/>
        <w:suppressAutoHyphens w:val="0"/>
        <w:spacing w:before="0" w:after="0"/>
        <w:rPr>
          <w:rFonts w:cs="Times New Roman"/>
          <w:sz w:val="28"/>
          <w:szCs w:val="28"/>
        </w:rPr>
      </w:pPr>
      <w:r w:rsidRPr="00A90206">
        <w:rPr>
          <w:rFonts w:eastAsia="Times New Roman" w:cs="Times New Roman"/>
          <w:sz w:val="28"/>
          <w:szCs w:val="28"/>
          <w:lang w:eastAsia="ru-RU"/>
        </w:rPr>
        <w:t xml:space="preserve">   - налаживание</w:t>
      </w:r>
      <w:r w:rsidRPr="00A90206">
        <w:rPr>
          <w:rFonts w:cs="Times New Roman"/>
          <w:sz w:val="28"/>
          <w:szCs w:val="28"/>
        </w:rPr>
        <w:t xml:space="preserve"> дисциплины документооборота с подотчетными лицами обслуживаемых юридических лиц, в части поступления и правильности оформления первичных документов</w:t>
      </w:r>
    </w:p>
    <w:p w:rsidR="00A90206" w:rsidRPr="00A90206" w:rsidRDefault="00A90206" w:rsidP="00A90206">
      <w:pPr>
        <w:pStyle w:val="af9"/>
        <w:suppressAutoHyphens w:val="0"/>
        <w:spacing w:before="0" w:after="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 xml:space="preserve">    - рациональное использование автотранспорта для выполнения служебных заданий по городу и району, а также для доставки работников органов местного самоуправления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  за пределы района (служебные командировки).</w:t>
      </w:r>
    </w:p>
    <w:p w:rsidR="00A90206" w:rsidRPr="00A90206" w:rsidRDefault="00A90206" w:rsidP="00A90206">
      <w:pPr>
        <w:pStyle w:val="af9"/>
        <w:suppressAutoHyphens w:val="0"/>
        <w:spacing w:before="0" w:after="0"/>
        <w:rPr>
          <w:rFonts w:cs="Times New Roman"/>
          <w:sz w:val="28"/>
          <w:szCs w:val="28"/>
        </w:rPr>
      </w:pPr>
      <w:r w:rsidRPr="00A90206">
        <w:rPr>
          <w:rFonts w:cs="Times New Roman"/>
          <w:sz w:val="28"/>
          <w:szCs w:val="28"/>
        </w:rPr>
        <w:t xml:space="preserve">         </w:t>
      </w:r>
      <w:proofErr w:type="gramStart"/>
      <w:r w:rsidRPr="00A90206">
        <w:rPr>
          <w:rFonts w:cs="Times New Roman"/>
          <w:sz w:val="28"/>
          <w:szCs w:val="28"/>
        </w:rPr>
        <w:t xml:space="preserve">На очередной год и плановый период МКУ «Учреждение по </w:t>
      </w:r>
      <w:proofErr w:type="spellStart"/>
      <w:r w:rsidRPr="00A90206">
        <w:rPr>
          <w:rFonts w:cs="Times New Roman"/>
          <w:sz w:val="28"/>
          <w:szCs w:val="28"/>
        </w:rPr>
        <w:t>ФиХО</w:t>
      </w:r>
      <w:proofErr w:type="spellEnd"/>
      <w:r w:rsidRPr="00A90206">
        <w:rPr>
          <w:rFonts w:cs="Times New Roman"/>
          <w:sz w:val="28"/>
          <w:szCs w:val="28"/>
        </w:rPr>
        <w:t xml:space="preserve"> ОМСУ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 в числе приоритетных направлений ставит перед собой решение задач, направленных на внесение обновлений в Учетную  политику по администрации района, Отделу ЖКХ, транспорта и связи администрации района, Собрания депутатов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района,  КУМИ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района, МКУ «Архив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района», МКУ </w:t>
      </w:r>
      <w:r w:rsidRPr="00A90206">
        <w:rPr>
          <w:rFonts w:cs="Times New Roman"/>
          <w:sz w:val="28"/>
          <w:szCs w:val="28"/>
        </w:rPr>
        <w:lastRenderedPageBreak/>
        <w:t xml:space="preserve">«ЕДДС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r w:rsidRPr="00A90206">
        <w:rPr>
          <w:rFonts w:cs="Times New Roman"/>
          <w:sz w:val="28"/>
          <w:szCs w:val="28"/>
        </w:rPr>
        <w:t xml:space="preserve"> района», МКУ «Учреждение по </w:t>
      </w:r>
      <w:proofErr w:type="spellStart"/>
      <w:r w:rsidRPr="00A90206">
        <w:rPr>
          <w:rFonts w:cs="Times New Roman"/>
          <w:sz w:val="28"/>
          <w:szCs w:val="28"/>
        </w:rPr>
        <w:t>ФиХОД</w:t>
      </w:r>
      <w:proofErr w:type="spellEnd"/>
      <w:r w:rsidRPr="00A90206">
        <w:rPr>
          <w:rFonts w:cs="Times New Roman"/>
          <w:sz w:val="28"/>
          <w:szCs w:val="28"/>
        </w:rPr>
        <w:t xml:space="preserve"> ОМСУ </w:t>
      </w:r>
      <w:proofErr w:type="spellStart"/>
      <w:r w:rsidRPr="00A90206">
        <w:rPr>
          <w:rFonts w:cs="Times New Roman"/>
          <w:sz w:val="28"/>
          <w:szCs w:val="28"/>
        </w:rPr>
        <w:t>Калязинского</w:t>
      </w:r>
      <w:proofErr w:type="spellEnd"/>
      <w:proofErr w:type="gramEnd"/>
      <w:r w:rsidRPr="00A90206">
        <w:rPr>
          <w:rFonts w:cs="Times New Roman"/>
          <w:sz w:val="28"/>
          <w:szCs w:val="28"/>
        </w:rPr>
        <w:t xml:space="preserve"> района» (в связи с изменениями в Инструкцию № 157-н по бухгалтерскому учету) и косметический ремонт административных зданий, отремонтировать крышу на гаражах,  заменить вводные автоматы (предохранители) в приборах учета.</w:t>
      </w:r>
    </w:p>
    <w:p w:rsidR="00A90206" w:rsidRPr="00A90206" w:rsidRDefault="00A90206" w:rsidP="00A90206">
      <w:pPr>
        <w:pStyle w:val="af9"/>
        <w:suppressAutoHyphens w:val="0"/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p w:rsidR="00A90206" w:rsidRPr="00851E9B" w:rsidRDefault="00F746B0" w:rsidP="00F746B0">
      <w:pPr>
        <w:pStyle w:val="af9"/>
        <w:suppressAutoHyphens w:val="0"/>
        <w:spacing w:before="0"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851E9B">
        <w:rPr>
          <w:rFonts w:eastAsia="Times New Roman" w:cs="Times New Roman"/>
          <w:b/>
          <w:sz w:val="28"/>
          <w:szCs w:val="28"/>
          <w:lang w:eastAsia="ru-RU"/>
        </w:rPr>
        <w:t>4</w:t>
      </w:r>
    </w:p>
    <w:p w:rsidR="00F746B0" w:rsidRPr="00F746B0" w:rsidRDefault="00C52238" w:rsidP="00C52238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программа    </w:t>
      </w:r>
      <w:r w:rsidR="00F746B0" w:rsidRPr="00F746B0">
        <w:rPr>
          <w:rFonts w:ascii="Times New Roman" w:hAnsi="Times New Roman"/>
          <w:b/>
          <w:sz w:val="28"/>
          <w:szCs w:val="28"/>
          <w:u w:val="single"/>
          <w:lang w:val="ru-RU"/>
        </w:rPr>
        <w:t>МО «</w:t>
      </w:r>
      <w:proofErr w:type="spellStart"/>
      <w:r w:rsidR="00F746B0" w:rsidRPr="00F746B0">
        <w:rPr>
          <w:rFonts w:ascii="Times New Roman" w:hAnsi="Times New Roman"/>
          <w:b/>
          <w:sz w:val="28"/>
          <w:szCs w:val="28"/>
          <w:u w:val="single"/>
          <w:lang w:val="ru-RU"/>
        </w:rPr>
        <w:t>Калязинский</w:t>
      </w:r>
      <w:proofErr w:type="spellEnd"/>
      <w:r w:rsidR="00F746B0" w:rsidRPr="00F746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район»</w:t>
      </w:r>
      <w:r w:rsidR="00F746B0" w:rsidRPr="00F746B0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F746B0" w:rsidRDefault="00F746B0" w:rsidP="00F746B0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746B0">
        <w:rPr>
          <w:rFonts w:ascii="Times New Roman" w:hAnsi="Times New Roman"/>
          <w:b/>
          <w:sz w:val="28"/>
          <w:szCs w:val="28"/>
          <w:lang w:val="ru-RU"/>
        </w:rPr>
        <w:t xml:space="preserve"> «Обеспечение мероприятий по гражданской обороне и повышению уровня защиты населения и территории МО «</w:t>
      </w:r>
      <w:proofErr w:type="spellStart"/>
      <w:r w:rsidRPr="00F746B0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F746B0">
        <w:rPr>
          <w:rFonts w:ascii="Times New Roman" w:hAnsi="Times New Roman"/>
          <w:b/>
          <w:sz w:val="28"/>
          <w:szCs w:val="28"/>
          <w:lang w:val="ru-RU"/>
        </w:rPr>
        <w:t xml:space="preserve"> район» от чрезвычайных ситуаций  природного и техногенного характера на 2017-2021 годы» </w:t>
      </w:r>
    </w:p>
    <w:p w:rsidR="00F746B0" w:rsidRPr="00AC0D7F" w:rsidRDefault="00F746B0" w:rsidP="00B558DA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Администратор муниципальной программы  МКУ «ЕДДС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</w:t>
      </w:r>
    </w:p>
    <w:p w:rsidR="00F746B0" w:rsidRPr="00AC0D7F" w:rsidRDefault="00F746B0" w:rsidP="00AC0D7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58D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B558DA">
        <w:rPr>
          <w:rFonts w:ascii="Times New Roman" w:hAnsi="Times New Roman"/>
          <w:sz w:val="28"/>
          <w:szCs w:val="28"/>
          <w:lang w:val="ru-RU"/>
        </w:rPr>
        <w:tab/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Объем освоенных бюджетных сре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дств  в р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>амках муниципальной программы в 2019 году составил 2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>275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>799,9 тыс. рублей или 98,9%  от  запланированных 2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>301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800,0тыс. рублей.  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558DA">
        <w:rPr>
          <w:rFonts w:ascii="Times New Roman" w:hAnsi="Times New Roman"/>
          <w:sz w:val="28"/>
          <w:szCs w:val="28"/>
          <w:lang w:val="ru-RU"/>
        </w:rPr>
        <w:tab/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 Муниципальная программа направлена на достижение </w:t>
      </w:r>
      <w:r w:rsidRPr="00B558DA">
        <w:rPr>
          <w:rFonts w:ascii="Times New Roman" w:hAnsi="Times New Roman"/>
          <w:bCs/>
          <w:sz w:val="28"/>
          <w:szCs w:val="28"/>
          <w:lang w:val="ru-RU"/>
        </w:rPr>
        <w:t>цели</w:t>
      </w:r>
      <w:r w:rsidRPr="00B558DA">
        <w:rPr>
          <w:rFonts w:ascii="Times New Roman" w:hAnsi="Times New Roman"/>
          <w:sz w:val="28"/>
          <w:szCs w:val="28"/>
          <w:lang w:val="ru-RU"/>
        </w:rPr>
        <w:t>: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Снижение рисков и смягчение последствий чрезвычайных ситуаций на территории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F746B0" w:rsidRPr="00AC0D7F" w:rsidRDefault="00F746B0" w:rsidP="00B558D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>Подпрограмма 1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: «Снижение рисков и смягчение последствий чрезвычайных ситуаций на территории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F746B0" w:rsidRPr="00AC0D7F" w:rsidRDefault="00F746B0" w:rsidP="00AC0D7F">
      <w:pPr>
        <w:rPr>
          <w:rFonts w:ascii="Times New Roman" w:hAnsi="Times New Roman"/>
          <w:b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sz w:val="28"/>
          <w:szCs w:val="28"/>
          <w:lang w:val="ru-RU"/>
        </w:rPr>
        <w:t>Оценка реализации подпрограммы:</w:t>
      </w:r>
    </w:p>
    <w:p w:rsidR="00F746B0" w:rsidRPr="00AC0D7F" w:rsidRDefault="00F746B0" w:rsidP="00B558DA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558DA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AC0D7F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Муниципальная программа состоит из 1 подпрограммы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«Снижение рисков и смягчение последствий чрезвычайных ситуаций на территории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 нап</w:t>
      </w:r>
      <w:r w:rsidR="00B558DA">
        <w:rPr>
          <w:rFonts w:ascii="Times New Roman" w:hAnsi="Times New Roman"/>
          <w:sz w:val="28"/>
          <w:szCs w:val="28"/>
          <w:lang w:val="ru-RU"/>
        </w:rPr>
        <w:t xml:space="preserve">равлена на решение 2-ух задач: </w:t>
      </w:r>
    </w:p>
    <w:p w:rsidR="00F746B0" w:rsidRPr="00AC0D7F" w:rsidRDefault="00F746B0" w:rsidP="00B558DA">
      <w:pPr>
        <w:ind w:firstLine="75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Запланированные бюджетные средства по данной подпрограмме освоены  на 98,9%. Экономия  средств образовалась по причине не полного выполнения работ по обустройству рабочего места диспетчера ЕДДС и диспетчера системы «112». </w:t>
      </w:r>
    </w:p>
    <w:p w:rsidR="00F746B0" w:rsidRPr="00AC0D7F" w:rsidRDefault="00F746B0" w:rsidP="00B558DA">
      <w:pPr>
        <w:suppressAutoHyphens/>
        <w:ind w:firstLine="7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1 муниципальной программы за 2019 год все 4 показателя  задач выполнены на 100%.</w:t>
      </w:r>
    </w:p>
    <w:p w:rsidR="00F746B0" w:rsidRPr="00AC0D7F" w:rsidRDefault="00F746B0" w:rsidP="00AC0D7F">
      <w:pPr>
        <w:ind w:left="435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F746B0" w:rsidRPr="00AC0D7F" w:rsidRDefault="00F746B0" w:rsidP="00B558DA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Основные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результаты реализации муниципальной </w:t>
      </w:r>
      <w:r w:rsidR="00B558DA">
        <w:rPr>
          <w:rFonts w:ascii="Times New Roman" w:hAnsi="Times New Roman"/>
          <w:b/>
          <w:sz w:val="28"/>
          <w:szCs w:val="28"/>
          <w:lang w:val="ru-RU"/>
        </w:rPr>
        <w:t xml:space="preserve"> программы</w:t>
      </w:r>
    </w:p>
    <w:p w:rsidR="00B558DA" w:rsidRDefault="00F746B0" w:rsidP="00AC0D7F">
      <w:pPr>
        <w:autoSpaceDE w:val="0"/>
        <w:rPr>
          <w:rFonts w:ascii="Times New Roman" w:hAnsi="Times New Roman"/>
          <w:b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F746B0" w:rsidRPr="00AC0D7F" w:rsidRDefault="00F746B0" w:rsidP="001D5219">
      <w:pPr>
        <w:autoSpaceDE w:val="0"/>
        <w:ind w:firstLine="708"/>
        <w:rPr>
          <w:rStyle w:val="FontStyle25"/>
          <w:i/>
          <w:sz w:val="28"/>
          <w:szCs w:val="28"/>
          <w:lang w:val="ru-RU"/>
        </w:rPr>
      </w:pPr>
      <w:r w:rsidRPr="00AC0D7F">
        <w:rPr>
          <w:rStyle w:val="FontStyle25"/>
          <w:sz w:val="28"/>
          <w:szCs w:val="28"/>
          <w:lang w:val="ru-RU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 и угрозы техногенного и природного характера для населения.</w:t>
      </w:r>
    </w:p>
    <w:p w:rsidR="00F746B0" w:rsidRPr="00AC0D7F" w:rsidRDefault="00F746B0" w:rsidP="00AC0D7F">
      <w:pPr>
        <w:pStyle w:val="Style7"/>
        <w:spacing w:line="322" w:lineRule="exact"/>
        <w:ind w:firstLine="715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и повышению уровня безопасности населения и защищенности особо важных объектов от угроз природного и техногенного характера, создания реальных условий для устойчивого развития муниципального образования «</w:t>
      </w:r>
      <w:proofErr w:type="spellStart"/>
      <w:r w:rsidRPr="00AC0D7F">
        <w:rPr>
          <w:rStyle w:val="FontStyle25"/>
          <w:sz w:val="28"/>
          <w:szCs w:val="28"/>
        </w:rPr>
        <w:t>Калязинский</w:t>
      </w:r>
      <w:proofErr w:type="spellEnd"/>
      <w:r w:rsidRPr="00AC0D7F">
        <w:rPr>
          <w:rStyle w:val="FontStyle25"/>
          <w:sz w:val="28"/>
          <w:szCs w:val="28"/>
        </w:rPr>
        <w:t xml:space="preserve"> район» (далее муниципальное образование).</w:t>
      </w:r>
    </w:p>
    <w:p w:rsidR="00F746B0" w:rsidRPr="00AC0D7F" w:rsidRDefault="00F746B0" w:rsidP="00AC0D7F">
      <w:pPr>
        <w:pStyle w:val="Style7"/>
        <w:spacing w:line="322" w:lineRule="exact"/>
        <w:ind w:firstLine="706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lastRenderedPageBreak/>
        <w:t>Ежегодно на территории муниципального образования возникают чрезвычайные ситуации, в результате которых населению, объектам социальной сферы и жизнеобеспечения, наносится материальный и экологический ущерб.</w:t>
      </w:r>
    </w:p>
    <w:p w:rsidR="00F746B0" w:rsidRPr="00AC0D7F" w:rsidRDefault="00F746B0" w:rsidP="00AC0D7F">
      <w:pPr>
        <w:pStyle w:val="Style7"/>
        <w:spacing w:before="5" w:line="322" w:lineRule="exact"/>
        <w:ind w:firstLine="706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Источниками событий чрезвычайного характера являются опасные природные явления, пожары и техногенные аварии на опасных производствах и коммунально-энергетических сетях.</w:t>
      </w:r>
    </w:p>
    <w:p w:rsidR="00F746B0" w:rsidRPr="00AC0D7F" w:rsidRDefault="00F746B0" w:rsidP="00AC0D7F">
      <w:pPr>
        <w:pStyle w:val="Style7"/>
        <w:shd w:val="clear" w:color="auto" w:fill="FFFFFF"/>
        <w:autoSpaceDE w:val="0"/>
        <w:spacing w:line="322" w:lineRule="exact"/>
        <w:ind w:firstLine="715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F746B0" w:rsidRPr="00AC0D7F" w:rsidRDefault="00F746B0" w:rsidP="00AC0D7F">
      <w:pPr>
        <w:pStyle w:val="Style12"/>
        <w:tabs>
          <w:tab w:val="left" w:pos="667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</w:t>
      </w:r>
      <w:proofErr w:type="gramStart"/>
      <w:r w:rsidRPr="00AC0D7F">
        <w:rPr>
          <w:rStyle w:val="FontStyle25"/>
          <w:sz w:val="28"/>
          <w:szCs w:val="28"/>
        </w:rPr>
        <w:t xml:space="preserve">- опасные гидрометеорологические явления (сильные ветры, сильные осадки, сильные метели, град, интенсивные </w:t>
      </w:r>
      <w:proofErr w:type="spellStart"/>
      <w:r w:rsidRPr="00AC0D7F">
        <w:rPr>
          <w:rStyle w:val="FontStyle25"/>
          <w:sz w:val="28"/>
          <w:szCs w:val="28"/>
        </w:rPr>
        <w:t>гололедно-изморозевые</w:t>
      </w:r>
      <w:proofErr w:type="spellEnd"/>
      <w:r w:rsidRPr="00AC0D7F">
        <w:rPr>
          <w:rStyle w:val="FontStyle25"/>
          <w:sz w:val="28"/>
          <w:szCs w:val="28"/>
        </w:rPr>
        <w:t xml:space="preserve"> отложения, сильная жара, сильный мороз, засуха);</w:t>
      </w:r>
      <w:proofErr w:type="gramEnd"/>
    </w:p>
    <w:p w:rsidR="00F746B0" w:rsidRPr="00AC0D7F" w:rsidRDefault="00F746B0" w:rsidP="00AC0D7F">
      <w:pPr>
        <w:pStyle w:val="Style17"/>
        <w:spacing w:line="322" w:lineRule="exact"/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С учетом уровня существующих угроз, эффективное противодействие возникновению чрезвычайных ситуаций не может быть обеспечено только за счет резерва финансовых средств разовыми локальными мерами. Характер проблемы требует долговременной стратегии и организационно-финансовых ресурсов, а также создания системы мер и действий по предупреждению и предотвращению чрезвычайных ситуаций, таких как:</w:t>
      </w:r>
    </w:p>
    <w:p w:rsidR="00F746B0" w:rsidRPr="00AC0D7F" w:rsidRDefault="00F746B0" w:rsidP="00AC0D7F">
      <w:pPr>
        <w:pStyle w:val="Style12"/>
        <w:numPr>
          <w:ilvl w:val="0"/>
          <w:numId w:val="22"/>
        </w:numPr>
        <w:tabs>
          <w:tab w:val="clear" w:pos="1395"/>
          <w:tab w:val="num" w:pos="356"/>
          <w:tab w:val="left" w:pos="850"/>
        </w:tabs>
        <w:spacing w:before="67"/>
        <w:ind w:left="0" w:firstLine="494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совершенствование системы оповещения и информирования населения в чрезвычайных ситуациях;</w:t>
      </w:r>
    </w:p>
    <w:p w:rsidR="00F746B0" w:rsidRPr="00AC0D7F" w:rsidRDefault="00F746B0" w:rsidP="00AC0D7F">
      <w:pPr>
        <w:pStyle w:val="Style12"/>
        <w:numPr>
          <w:ilvl w:val="0"/>
          <w:numId w:val="22"/>
        </w:numPr>
        <w:tabs>
          <w:tab w:val="clear" w:pos="1395"/>
          <w:tab w:val="num" w:pos="356"/>
          <w:tab w:val="left" w:pos="850"/>
        </w:tabs>
        <w:ind w:left="0" w:firstLine="494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прогнозирование опасных ситуаций и своевременное реагирование с использованием средств видеонаблюдения, тревожных кнопок, пожарной сигнализации, средств обратной связи с дежурными службами спасения и правоохранительными органами в местах массового пребывания людей.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 Отдел по гражданской обороне и чрезвычайных ситуаций администрации </w:t>
      </w:r>
      <w:proofErr w:type="spellStart"/>
      <w:r w:rsidRPr="00AC0D7F">
        <w:rPr>
          <w:rStyle w:val="FontStyle25"/>
          <w:sz w:val="28"/>
          <w:szCs w:val="28"/>
        </w:rPr>
        <w:t>Калязинского</w:t>
      </w:r>
      <w:proofErr w:type="spellEnd"/>
      <w:r w:rsidRPr="00AC0D7F">
        <w:rPr>
          <w:rStyle w:val="FontStyle25"/>
          <w:sz w:val="28"/>
          <w:szCs w:val="28"/>
        </w:rPr>
        <w:t xml:space="preserve"> района оказывает учебно-методическую и практическую помощь руководителям и уполномоченным лицам в области ГО и ЧС администраций сельских поселений, предприятий и учреждений района.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В 2019году проведено 33 заседаний комиссии по чрезвычайным ситуациям и пожарной безопасности </w:t>
      </w:r>
      <w:proofErr w:type="spellStart"/>
      <w:r w:rsidRPr="00AC0D7F">
        <w:rPr>
          <w:rStyle w:val="FontStyle25"/>
          <w:sz w:val="28"/>
          <w:szCs w:val="28"/>
        </w:rPr>
        <w:t>Калязинского</w:t>
      </w:r>
      <w:proofErr w:type="spellEnd"/>
      <w:r w:rsidRPr="00AC0D7F">
        <w:rPr>
          <w:rStyle w:val="FontStyle25"/>
          <w:sz w:val="28"/>
          <w:szCs w:val="28"/>
        </w:rPr>
        <w:t xml:space="preserve"> района.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На особом контроле КЧС и ОПБ района вопросы, связанные с пожарами в лесах, на объектах экономики и в жилом секторе. На территории района в 2019году зарегистрировано 42 случаев  пожаров (АППГ – 42 пожаров); при пожарах погиб 5 человек (АППГ – 5 человек).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Для оперативного реагирования в случае возникновения пожаров на территории района организованы  4 добровольно-пожарные команды – на территории Алферовского, </w:t>
      </w:r>
      <w:proofErr w:type="spellStart"/>
      <w:r w:rsidRPr="00AC0D7F">
        <w:rPr>
          <w:rStyle w:val="FontStyle25"/>
          <w:sz w:val="28"/>
          <w:szCs w:val="28"/>
        </w:rPr>
        <w:t>Нерльского</w:t>
      </w:r>
      <w:proofErr w:type="spellEnd"/>
      <w:r w:rsidRPr="00AC0D7F">
        <w:rPr>
          <w:rStyle w:val="FontStyle25"/>
          <w:sz w:val="28"/>
          <w:szCs w:val="28"/>
        </w:rPr>
        <w:t xml:space="preserve">, </w:t>
      </w:r>
      <w:proofErr w:type="spellStart"/>
      <w:r w:rsidRPr="00AC0D7F">
        <w:rPr>
          <w:rStyle w:val="FontStyle25"/>
          <w:sz w:val="28"/>
          <w:szCs w:val="28"/>
        </w:rPr>
        <w:t>Семендяевского</w:t>
      </w:r>
      <w:proofErr w:type="spellEnd"/>
      <w:r w:rsidRPr="00AC0D7F">
        <w:rPr>
          <w:rStyle w:val="FontStyle25"/>
          <w:sz w:val="28"/>
          <w:szCs w:val="28"/>
        </w:rPr>
        <w:t xml:space="preserve">, </w:t>
      </w:r>
      <w:proofErr w:type="spellStart"/>
      <w:r w:rsidRPr="00AC0D7F">
        <w:rPr>
          <w:rStyle w:val="FontStyle25"/>
          <w:sz w:val="28"/>
          <w:szCs w:val="28"/>
        </w:rPr>
        <w:t>Старобисловского</w:t>
      </w:r>
      <w:proofErr w:type="spellEnd"/>
      <w:r w:rsidRPr="00AC0D7F">
        <w:rPr>
          <w:rStyle w:val="FontStyle25"/>
          <w:sz w:val="28"/>
          <w:szCs w:val="28"/>
        </w:rPr>
        <w:t xml:space="preserve"> сельских поселений. Добровольцы прошли обучение на базе ПСЧ – 32. Все ДПК мобильны, оснащены пожарными машинами, ранцевыми огнетушителями.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В </w:t>
      </w:r>
      <w:proofErr w:type="spellStart"/>
      <w:r w:rsidRPr="00AC0D7F">
        <w:rPr>
          <w:rStyle w:val="FontStyle25"/>
          <w:sz w:val="28"/>
          <w:szCs w:val="28"/>
        </w:rPr>
        <w:t>Калязинском</w:t>
      </w:r>
      <w:proofErr w:type="spellEnd"/>
      <w:r w:rsidRPr="00AC0D7F">
        <w:rPr>
          <w:rStyle w:val="FontStyle25"/>
          <w:sz w:val="28"/>
          <w:szCs w:val="28"/>
        </w:rPr>
        <w:t xml:space="preserve"> районе улучшена работа по содержанию пожарных гидрантов.  Работниками КМУП «</w:t>
      </w:r>
      <w:proofErr w:type="spellStart"/>
      <w:r w:rsidRPr="00AC0D7F">
        <w:rPr>
          <w:rStyle w:val="FontStyle25"/>
          <w:sz w:val="28"/>
          <w:szCs w:val="28"/>
        </w:rPr>
        <w:t>Коммунсервис</w:t>
      </w:r>
      <w:proofErr w:type="spellEnd"/>
      <w:r w:rsidRPr="00AC0D7F">
        <w:rPr>
          <w:rStyle w:val="FontStyle25"/>
          <w:sz w:val="28"/>
          <w:szCs w:val="28"/>
        </w:rPr>
        <w:t xml:space="preserve">», МБУ «ЖКХ </w:t>
      </w:r>
      <w:proofErr w:type="spellStart"/>
      <w:r w:rsidRPr="00AC0D7F">
        <w:rPr>
          <w:rStyle w:val="FontStyle25"/>
          <w:sz w:val="28"/>
          <w:szCs w:val="28"/>
        </w:rPr>
        <w:t>Калязинского</w:t>
      </w:r>
      <w:proofErr w:type="spellEnd"/>
      <w:r w:rsidRPr="00AC0D7F">
        <w:rPr>
          <w:rStyle w:val="FontStyle25"/>
          <w:sz w:val="28"/>
          <w:szCs w:val="28"/>
        </w:rPr>
        <w:t xml:space="preserve"> района». Они находятся в постоянной готовности для забора воды. Пожарные гидранты установлены и на территориях Алферовского, </w:t>
      </w:r>
      <w:proofErr w:type="spellStart"/>
      <w:r w:rsidRPr="00AC0D7F">
        <w:rPr>
          <w:rStyle w:val="FontStyle25"/>
          <w:sz w:val="28"/>
          <w:szCs w:val="28"/>
        </w:rPr>
        <w:t>Нерльского</w:t>
      </w:r>
      <w:proofErr w:type="spellEnd"/>
      <w:r w:rsidRPr="00AC0D7F">
        <w:rPr>
          <w:rStyle w:val="FontStyle25"/>
          <w:sz w:val="28"/>
          <w:szCs w:val="28"/>
        </w:rPr>
        <w:t xml:space="preserve">, </w:t>
      </w:r>
      <w:proofErr w:type="spellStart"/>
      <w:r w:rsidRPr="00AC0D7F">
        <w:rPr>
          <w:rStyle w:val="FontStyle25"/>
          <w:sz w:val="28"/>
          <w:szCs w:val="28"/>
        </w:rPr>
        <w:t>Семендяевского</w:t>
      </w:r>
      <w:proofErr w:type="spellEnd"/>
      <w:r w:rsidRPr="00AC0D7F">
        <w:rPr>
          <w:rStyle w:val="FontStyle25"/>
          <w:sz w:val="28"/>
          <w:szCs w:val="28"/>
        </w:rPr>
        <w:t xml:space="preserve">, </w:t>
      </w:r>
      <w:proofErr w:type="spellStart"/>
      <w:r w:rsidRPr="00AC0D7F">
        <w:rPr>
          <w:rStyle w:val="FontStyle25"/>
          <w:sz w:val="28"/>
          <w:szCs w:val="28"/>
        </w:rPr>
        <w:t>Старобисловского</w:t>
      </w:r>
      <w:proofErr w:type="spellEnd"/>
      <w:r w:rsidRPr="00AC0D7F">
        <w:rPr>
          <w:rStyle w:val="FontStyle25"/>
          <w:sz w:val="28"/>
          <w:szCs w:val="28"/>
        </w:rPr>
        <w:t xml:space="preserve"> сельских поселений района. 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lastRenderedPageBreak/>
        <w:t xml:space="preserve">     Особую важность имеет постоянная разъяснительная профилактическая работа по вопросам соблюдения правил пожарной безопасности среди населения. Для профилактической работы в жилом секторе привлекаются работники отдела  надзорной деятельности и ПСЧ-32 </w:t>
      </w:r>
      <w:proofErr w:type="spellStart"/>
      <w:r w:rsidRPr="00AC0D7F">
        <w:rPr>
          <w:rStyle w:val="FontStyle25"/>
          <w:sz w:val="28"/>
          <w:szCs w:val="28"/>
        </w:rPr>
        <w:t>Калязинского</w:t>
      </w:r>
      <w:proofErr w:type="spellEnd"/>
      <w:r w:rsidRPr="00AC0D7F">
        <w:rPr>
          <w:rStyle w:val="FontStyle25"/>
          <w:sz w:val="28"/>
          <w:szCs w:val="28"/>
        </w:rPr>
        <w:t xml:space="preserve"> района, участковые отдела полиции, работники администраций поселений, социальной защиты населения, КДН, добровольные пожарные. В поселениях района регулярно проводится </w:t>
      </w:r>
      <w:proofErr w:type="spellStart"/>
      <w:r w:rsidRPr="00AC0D7F">
        <w:rPr>
          <w:rStyle w:val="FontStyle25"/>
          <w:sz w:val="28"/>
          <w:szCs w:val="28"/>
        </w:rPr>
        <w:t>подворовой</w:t>
      </w:r>
      <w:proofErr w:type="spellEnd"/>
      <w:r w:rsidRPr="00AC0D7F">
        <w:rPr>
          <w:rStyle w:val="FontStyle25"/>
          <w:sz w:val="28"/>
          <w:szCs w:val="28"/>
        </w:rPr>
        <w:t xml:space="preserve"> обход, ведется работа по проверке мест, где проживают лица, отнесенных к группе риска: инвалиды, престарелые и одинокие граждане, многодетные и неблагополучные семьи, попавшие в сложную жизненную ситуацию. Работниками администраций сельский поселений, отделом ГО и ЧС Администрации района совместно с ОНД по </w:t>
      </w:r>
      <w:proofErr w:type="spellStart"/>
      <w:r w:rsidRPr="00AC0D7F">
        <w:rPr>
          <w:rStyle w:val="FontStyle25"/>
          <w:sz w:val="28"/>
          <w:szCs w:val="28"/>
        </w:rPr>
        <w:t>Калязинскому</w:t>
      </w:r>
      <w:proofErr w:type="spellEnd"/>
      <w:r w:rsidRPr="00AC0D7F">
        <w:rPr>
          <w:rStyle w:val="FontStyle25"/>
          <w:sz w:val="28"/>
          <w:szCs w:val="28"/>
        </w:rPr>
        <w:t xml:space="preserve"> району и УК ООО «</w:t>
      </w:r>
      <w:proofErr w:type="spellStart"/>
      <w:r w:rsidRPr="00AC0D7F">
        <w:rPr>
          <w:rStyle w:val="FontStyle25"/>
          <w:sz w:val="28"/>
          <w:szCs w:val="28"/>
        </w:rPr>
        <w:t>Горжилфонд</w:t>
      </w:r>
      <w:proofErr w:type="spellEnd"/>
      <w:r w:rsidRPr="00AC0D7F">
        <w:rPr>
          <w:rStyle w:val="FontStyle25"/>
          <w:sz w:val="28"/>
          <w:szCs w:val="28"/>
        </w:rPr>
        <w:t>» регулярно распространяются памятки (листовки) по вопросам пожарной безопасности, действиям населения в чрезвычайных ситуациях.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В каждом поселении района открыты учебно-консультационные пункты, где можно получить необходимую информацию по вопросам гражданской обороны, защиты населения от чрезвычайных ситуаций.</w:t>
      </w:r>
    </w:p>
    <w:p w:rsidR="00F746B0" w:rsidRPr="00AC0D7F" w:rsidRDefault="00F746B0" w:rsidP="00AC0D7F">
      <w:pPr>
        <w:pStyle w:val="Style12"/>
        <w:tabs>
          <w:tab w:val="left" w:pos="850"/>
        </w:tabs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В образовательных учреждениях </w:t>
      </w:r>
      <w:proofErr w:type="spellStart"/>
      <w:r w:rsidRPr="00AC0D7F">
        <w:rPr>
          <w:rStyle w:val="FontStyle25"/>
          <w:sz w:val="28"/>
          <w:szCs w:val="28"/>
        </w:rPr>
        <w:t>Калязинского</w:t>
      </w:r>
      <w:proofErr w:type="spellEnd"/>
      <w:r w:rsidRPr="00AC0D7F">
        <w:rPr>
          <w:rStyle w:val="FontStyle25"/>
          <w:sz w:val="28"/>
          <w:szCs w:val="28"/>
        </w:rPr>
        <w:t xml:space="preserve"> района постоянно проводятся мероприятия с детьми на противопожарную тематику. 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Орган повседневного управления состояние гражданской обороны является Единая дежурн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диспетчерская служба (далее ЕДДС)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района. ЕДДС осуществляет  прием  сообщений о чрезвычайных ситуациях, прием обращений от граждан с вопросами оказания помощи службами жизнеобеспечения района.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Служба ЕДДС ежедневно информирует глав администраций поселений и оперативные службы района об обстановке, для организации ими профилактических мероприятий, направленных на снижение вероятности возникновения чрезвычайных ситуаций. Основные усилия ЕДДС направлены на оказание помощи населению.</w:t>
      </w:r>
    </w:p>
    <w:p w:rsidR="00F746B0" w:rsidRPr="00AC0D7F" w:rsidRDefault="00F746B0" w:rsidP="00AC0D7F">
      <w:pPr>
        <w:tabs>
          <w:tab w:val="left" w:pos="1545"/>
        </w:tabs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 В течение 2019года проводились мероприятия по развитию и совершенствованию службы ЕДДС, теоретическое и практическое обучение диспетчеров, взаимодействие с дежурно-диспетчерскими службами района.</w:t>
      </w:r>
    </w:p>
    <w:p w:rsidR="00F746B0" w:rsidRPr="00AC0D7F" w:rsidRDefault="00F746B0" w:rsidP="00AC0D7F">
      <w:pPr>
        <w:numPr>
          <w:ilvl w:val="0"/>
          <w:numId w:val="23"/>
        </w:numPr>
        <w:tabs>
          <w:tab w:val="left" w:pos="1545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четыре диспетчера ЕДДС  прошли практическую стажировку на базе Центра управления в кризисных ситуациях ГУ МЧС России по Тверской области и центре обработки вызовов «Системы – 112».</w:t>
      </w:r>
    </w:p>
    <w:p w:rsidR="00F746B0" w:rsidRPr="00AC0D7F" w:rsidRDefault="00F746B0" w:rsidP="00AC0D7F">
      <w:pPr>
        <w:numPr>
          <w:ilvl w:val="0"/>
          <w:numId w:val="23"/>
        </w:numPr>
        <w:tabs>
          <w:tab w:val="left" w:pos="1545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проводились ежедневные внутренние тренировки и один раз в месяц, тренировки с Центром управления в кризисных ситуациях Главного Управления МЧС по Тверской области дежурно-диспетчерского персонала, на которых отрабатывались реагирования диспетчеров ЕДДС на внештатные ситуации природного и техногенного характера и подготовка документов согласно табелю срочных донесений;</w:t>
      </w:r>
    </w:p>
    <w:p w:rsidR="00F746B0" w:rsidRPr="00AC0D7F" w:rsidRDefault="00F746B0" w:rsidP="00AC0D7F">
      <w:pPr>
        <w:numPr>
          <w:ilvl w:val="0"/>
          <w:numId w:val="23"/>
        </w:numPr>
        <w:tabs>
          <w:tab w:val="left" w:pos="1545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ежемесячно рассматривались вопросы по анализу функционирования службы ЕДДС, вопросы взаимодействия и обменом информацией  ЕДДС с дежурно-диспетчерскими службами экстренных оперативных служб и организаций района, подводились итоги работы ЕДДС за истекший месяц;</w:t>
      </w:r>
    </w:p>
    <w:p w:rsidR="00F746B0" w:rsidRPr="00B558DA" w:rsidRDefault="00F746B0" w:rsidP="00AC0D7F">
      <w:pPr>
        <w:numPr>
          <w:ilvl w:val="0"/>
          <w:numId w:val="23"/>
        </w:numPr>
        <w:tabs>
          <w:tab w:val="left" w:pos="1545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проводилась работа по корректировке и внесения изменений в  паспорта территорий городского и сельских поселений, паспорта территории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района;</w:t>
      </w:r>
    </w:p>
    <w:p w:rsidR="00F746B0" w:rsidRPr="00AC0D7F" w:rsidRDefault="00F746B0" w:rsidP="00AC0D7F">
      <w:pPr>
        <w:tabs>
          <w:tab w:val="left" w:pos="1545"/>
        </w:tabs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 В 2019году удалось наладить более тесное взаимодействие с дежурно-диспетчерскими службами: ЖКХ,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отделения ООО «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Тверьоблэлектро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газового участка,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Калязинским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отделом полиции,  пожарно-спасательной части №32,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Калязинским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отделом ГИМС, КМУП «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Коммунэнерго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>». Значительно повысился уровень взаимодействия и согласованности в работе между диспетчерами экстренных оперативных служб.</w:t>
      </w:r>
    </w:p>
    <w:p w:rsidR="00F746B0" w:rsidRPr="00AC0D7F" w:rsidRDefault="00F746B0" w:rsidP="00AC0D7F">
      <w:pPr>
        <w:rPr>
          <w:rStyle w:val="FontStyle25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C0D7F">
        <w:rPr>
          <w:rStyle w:val="FontStyle25"/>
          <w:sz w:val="28"/>
          <w:szCs w:val="28"/>
          <w:lang w:val="ru-RU"/>
        </w:rPr>
        <w:t>Создание системы информирования, оповещения населения и своевременности реагирования в местах массового пребывания людей позволит использовать ее в трех режимах.</w:t>
      </w:r>
    </w:p>
    <w:p w:rsidR="00F746B0" w:rsidRPr="00AC0D7F" w:rsidRDefault="00F746B0" w:rsidP="00AC0D7F">
      <w:pPr>
        <w:pStyle w:val="Style7"/>
        <w:spacing w:line="322" w:lineRule="exact"/>
        <w:ind w:firstLine="706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В первом режиме (повседневное функционирование) используется для подготовки населения по вопросам гражданской обороны, защиты населения и территорий, обеспечения пожарной безопасности и охраны общественного порядка, а также доведения до граждан необходимой информации об основах безопасности жизнедеятельности.</w:t>
      </w:r>
    </w:p>
    <w:p w:rsidR="00F746B0" w:rsidRPr="00AC0D7F" w:rsidRDefault="00F746B0" w:rsidP="00AC0D7F">
      <w:pPr>
        <w:pStyle w:val="Style7"/>
        <w:spacing w:line="322" w:lineRule="exact"/>
        <w:ind w:firstLine="706"/>
        <w:rPr>
          <w:rStyle w:val="FontStyle25"/>
          <w:sz w:val="28"/>
          <w:szCs w:val="28"/>
        </w:rPr>
      </w:pPr>
      <w:proofErr w:type="gramStart"/>
      <w:r w:rsidRPr="00AC0D7F">
        <w:rPr>
          <w:rStyle w:val="FontStyle25"/>
          <w:sz w:val="28"/>
          <w:szCs w:val="28"/>
        </w:rPr>
        <w:t>Во втором режиме (при угрозе возникновения и возникновении чрезвычайных ситуаций и массовых нарушений общественного порядка) система информирования и оповещения населения в местах массового пребывания людей используется для доведения до граждан оперативной информации о параметрах опасностей и угроз, направлениях и скорости их распространения, мерах по защите жизни и здоровья и организации помощи окружающим.</w:t>
      </w:r>
      <w:proofErr w:type="gramEnd"/>
    </w:p>
    <w:p w:rsidR="00F746B0" w:rsidRPr="00AC0D7F" w:rsidRDefault="00F746B0" w:rsidP="00AC0D7F">
      <w:pPr>
        <w:pStyle w:val="Style7"/>
        <w:spacing w:line="322" w:lineRule="exact"/>
        <w:ind w:firstLine="706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В третьем режиме (после чрезвычайных ситуаций) система информирования и оповещения населения в местах массового пребывания людей задействуется для выполнения комплекса мероприятий, направленных на социальную реабилитацию, оказание психологической помощи населению, всестороннее информационное обеспечение граждан.</w:t>
      </w:r>
    </w:p>
    <w:p w:rsidR="00F746B0" w:rsidRPr="00AC0D7F" w:rsidRDefault="00F746B0" w:rsidP="00AC0D7F">
      <w:pPr>
        <w:pStyle w:val="Style7"/>
        <w:shd w:val="clear" w:color="auto" w:fill="FFFFFF"/>
        <w:autoSpaceDE w:val="0"/>
        <w:spacing w:line="322" w:lineRule="exact"/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В целях реализации муниципальной политики, направленной на своевременное реагирование при возникновении чрезвычайных ситуаций, повышение эффективности взаимодействия привлекаемых сил и средств для предупреждения и ликвидации чрезвычайных ситуаций на территории муниципального образования, обеспечение устойчивого функционирования систем тепл</w:t>
      </w:r>
      <w:proofErr w:type="gramStart"/>
      <w:r w:rsidRPr="00AC0D7F">
        <w:rPr>
          <w:rStyle w:val="FontStyle25"/>
          <w:sz w:val="28"/>
          <w:szCs w:val="28"/>
        </w:rPr>
        <w:t>о-</w:t>
      </w:r>
      <w:proofErr w:type="gramEnd"/>
      <w:r w:rsidRPr="00AC0D7F">
        <w:rPr>
          <w:rStyle w:val="FontStyle25"/>
          <w:sz w:val="28"/>
          <w:szCs w:val="28"/>
        </w:rPr>
        <w:t>, водо-, газо - и электроснабжения потребителей, принятие оперативных мер по предупреждению и ликвидации повреждений на данных системах, в соответствии с Федеральным законом от 21.12.1994 № 68 -ФЗ «О защите населения и территорий от чрезвычайных ситуаций природного и техногенного характера», Указом Президента Российской Федерации от 28.12.2010 № 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21.11.2011 № 958 «О системе обеспечения вызова экстренных оперативных служб по единому номеру 112».</w:t>
      </w:r>
    </w:p>
    <w:p w:rsidR="00F746B0" w:rsidRPr="00AC0D7F" w:rsidRDefault="00F746B0" w:rsidP="00AC0D7F">
      <w:pPr>
        <w:pStyle w:val="Style7"/>
        <w:shd w:val="clear" w:color="auto" w:fill="FFFFFF"/>
        <w:autoSpaceDE w:val="0"/>
        <w:spacing w:line="322" w:lineRule="exact"/>
        <w:ind w:firstLine="0"/>
        <w:rPr>
          <w:rStyle w:val="FontStyle25"/>
          <w:sz w:val="28"/>
          <w:szCs w:val="28"/>
        </w:rPr>
      </w:pPr>
    </w:p>
    <w:p w:rsidR="00F746B0" w:rsidRPr="00B558DA" w:rsidRDefault="00F746B0" w:rsidP="00AC0D7F">
      <w:pPr>
        <w:pStyle w:val="Style7"/>
        <w:shd w:val="clear" w:color="auto" w:fill="FFFFFF"/>
        <w:autoSpaceDE w:val="0"/>
        <w:spacing w:line="322" w:lineRule="exact"/>
        <w:ind w:firstLine="0"/>
        <w:rPr>
          <w:sz w:val="28"/>
          <w:szCs w:val="28"/>
        </w:rPr>
      </w:pPr>
      <w:r w:rsidRPr="00AC0D7F">
        <w:rPr>
          <w:rStyle w:val="FontStyle25"/>
          <w:sz w:val="28"/>
          <w:szCs w:val="28"/>
        </w:rPr>
        <w:lastRenderedPageBreak/>
        <w:t xml:space="preserve">       Общий объем бюджетных ассигнований на реализацию подпрограммы 1: </w:t>
      </w:r>
      <w:r w:rsidRPr="00B558DA">
        <w:rPr>
          <w:rStyle w:val="FontStyle25"/>
          <w:sz w:val="28"/>
          <w:szCs w:val="28"/>
        </w:rPr>
        <w:t xml:space="preserve">«Снижение рисков и смягчение последствий чрезвычайных ситуаций на территории </w:t>
      </w:r>
      <w:proofErr w:type="spellStart"/>
      <w:r w:rsidRPr="00B558DA">
        <w:rPr>
          <w:rStyle w:val="FontStyle25"/>
          <w:sz w:val="28"/>
          <w:szCs w:val="28"/>
        </w:rPr>
        <w:t>Калязинского</w:t>
      </w:r>
      <w:proofErr w:type="spellEnd"/>
      <w:r w:rsidRPr="00B558DA">
        <w:rPr>
          <w:rStyle w:val="FontStyle25"/>
          <w:sz w:val="28"/>
          <w:szCs w:val="28"/>
        </w:rPr>
        <w:t xml:space="preserve"> района» в 2019году  составил 2 301 800,0 тыс. руб.</w:t>
      </w:r>
    </w:p>
    <w:p w:rsidR="00F746B0" w:rsidRPr="00AC0D7F" w:rsidRDefault="00F746B0" w:rsidP="00AC0D7F">
      <w:pPr>
        <w:shd w:val="clear" w:color="auto" w:fill="FFFFFF"/>
        <w:autoSpaceDE w:val="0"/>
        <w:spacing w:before="1" w:line="264" w:lineRule="auto"/>
        <w:ind w:right="50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к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ЕД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см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тре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а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z w:val="28"/>
          <w:szCs w:val="28"/>
          <w:lang w:val="ru-RU"/>
        </w:rPr>
        <w:t>петчерская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м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а,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пре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z w:val="28"/>
          <w:szCs w:val="28"/>
          <w:lang w:val="ru-RU"/>
        </w:rPr>
        <w:t>назн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z w:val="28"/>
          <w:szCs w:val="28"/>
          <w:lang w:val="ru-RU"/>
        </w:rPr>
        <w:t>чен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я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ля 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к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гл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ого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ема соо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щ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ий о 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ых 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я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х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т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z w:val="28"/>
          <w:szCs w:val="28"/>
          <w:lang w:val="ru-RU"/>
        </w:rPr>
        <w:t>ел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ия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ган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за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ий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,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х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z w:val="28"/>
          <w:szCs w:val="28"/>
          <w:lang w:val="ru-RU"/>
        </w:rPr>
        <w:t>работки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ати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г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оп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вещ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ни</w:t>
      </w:r>
      <w:r w:rsidRPr="00AC0D7F">
        <w:rPr>
          <w:rStyle w:val="FontStyle25"/>
          <w:color w:val="000000"/>
          <w:sz w:val="28"/>
          <w:szCs w:val="28"/>
          <w:lang w:val="ru-RU"/>
        </w:rPr>
        <w:t>я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z w:val="28"/>
          <w:szCs w:val="28"/>
          <w:lang w:val="ru-RU"/>
        </w:rPr>
        <w:t>х заи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ных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z w:val="28"/>
          <w:szCs w:val="28"/>
          <w:lang w:val="ru-RU"/>
        </w:rPr>
        <w:t>С, что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зв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л</w:t>
      </w:r>
      <w:r w:rsidRPr="00AC0D7F">
        <w:rPr>
          <w:rStyle w:val="FontStyle25"/>
          <w:color w:val="000000"/>
          <w:sz w:val="28"/>
          <w:szCs w:val="28"/>
          <w:lang w:val="ru-RU"/>
        </w:rPr>
        <w:t>я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ть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и</w:t>
      </w:r>
      <w:r w:rsidRPr="00AC0D7F">
        <w:rPr>
          <w:rStyle w:val="FontStyle25"/>
          <w:color w:val="000000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ф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ор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м</w:t>
      </w:r>
      <w:r w:rsidRPr="00AC0D7F">
        <w:rPr>
          <w:rStyle w:val="FontStyle25"/>
          <w:color w:val="000000"/>
          <w:sz w:val="28"/>
          <w:szCs w:val="28"/>
          <w:lang w:val="ru-RU"/>
        </w:rPr>
        <w:t>ац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ное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ство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РСЧС,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по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ть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перати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но</w:t>
      </w:r>
      <w:r w:rsidRPr="00AC0D7F">
        <w:rPr>
          <w:rStyle w:val="FontStyle25"/>
          <w:color w:val="000000"/>
          <w:sz w:val="28"/>
          <w:szCs w:val="28"/>
          <w:lang w:val="ru-RU"/>
        </w:rPr>
        <w:t>сть</w:t>
      </w:r>
      <w:r w:rsidRPr="00AC0D7F">
        <w:rPr>
          <w:rStyle w:val="FontStyle25"/>
          <w:color w:val="000000"/>
          <w:spacing w:val="6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эфф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z w:val="28"/>
          <w:szCs w:val="28"/>
          <w:lang w:val="ru-RU"/>
        </w:rPr>
        <w:t>кт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но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ь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еа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г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ия на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z w:val="28"/>
          <w:szCs w:val="28"/>
          <w:lang w:val="ru-RU"/>
        </w:rPr>
        <w:t>.</w:t>
      </w:r>
    </w:p>
    <w:p w:rsidR="00F746B0" w:rsidRPr="00AC0D7F" w:rsidRDefault="00F746B0" w:rsidP="00AC0D7F">
      <w:pPr>
        <w:spacing w:before="38" w:line="264" w:lineRule="auto"/>
        <w:ind w:left="106" w:right="49" w:firstLine="720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ле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вз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z w:val="28"/>
          <w:szCs w:val="28"/>
          <w:lang w:val="ru-RU"/>
        </w:rPr>
        <w:t>ействия д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етч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рских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сл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жб </w:t>
      </w:r>
      <w:r w:rsidRPr="00AC0D7F">
        <w:rPr>
          <w:rFonts w:ascii="Times New Roman" w:hAnsi="Times New Roman"/>
          <w:spacing w:val="7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айо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 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AC0D7F">
        <w:rPr>
          <w:rFonts w:ascii="Times New Roman" w:hAnsi="Times New Roman"/>
          <w:sz w:val="28"/>
          <w:szCs w:val="28"/>
          <w:lang w:val="ru-RU"/>
        </w:rPr>
        <w:t>ас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z w:val="28"/>
          <w:szCs w:val="28"/>
          <w:lang w:val="ru-RU"/>
        </w:rPr>
        <w:t>щее время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явл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z w:val="28"/>
          <w:szCs w:val="28"/>
          <w:lang w:val="ru-RU"/>
        </w:rPr>
        <w:t>етс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z w:val="28"/>
          <w:szCs w:val="28"/>
          <w:lang w:val="ru-RU"/>
        </w:rPr>
        <w:t>: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тств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z w:val="28"/>
          <w:szCs w:val="28"/>
          <w:lang w:val="ru-RU"/>
        </w:rPr>
        <w:t>ъед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>ио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й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азы,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z w:val="28"/>
          <w:szCs w:val="28"/>
          <w:lang w:val="ru-RU"/>
        </w:rPr>
        <w:t>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ное ф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ни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ие</w:t>
      </w:r>
      <w:r w:rsidRPr="00AC0D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айо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а,</w:t>
      </w:r>
      <w:r w:rsidRPr="00AC0D7F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тс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тств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авт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мати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ных</w:t>
      </w:r>
      <w:r w:rsidRPr="00AC0D7F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ем</w:t>
      </w:r>
      <w:r w:rsidRPr="00AC0D7F">
        <w:rPr>
          <w:rFonts w:ascii="Times New Roman" w:hAnsi="Times New Roman"/>
          <w:spacing w:val="26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св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z w:val="28"/>
          <w:szCs w:val="28"/>
          <w:lang w:val="ru-RU"/>
        </w:rPr>
        <w:t>и 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п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еда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д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ых</w:t>
      </w:r>
      <w:r w:rsidRPr="00AC0D7F">
        <w:rPr>
          <w:rFonts w:ascii="Times New Roman" w:hAnsi="Times New Roman"/>
          <w:sz w:val="28"/>
          <w:szCs w:val="28"/>
          <w:lang w:val="ru-RU"/>
        </w:rPr>
        <w:t>, сл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z w:val="28"/>
          <w:szCs w:val="28"/>
          <w:lang w:val="ru-RU"/>
        </w:rPr>
        <w:t>стви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да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ной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>ии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является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тст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еоб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од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мой 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дл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ин</w:t>
      </w:r>
      <w:r w:rsidRPr="00AC0D7F">
        <w:rPr>
          <w:rFonts w:ascii="Times New Roman" w:hAnsi="Times New Roman"/>
          <w:sz w:val="28"/>
          <w:szCs w:val="28"/>
          <w:lang w:val="ru-RU"/>
        </w:rPr>
        <w:t>ной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4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ф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>ии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атч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к,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нь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нятия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р</w:t>
      </w:r>
      <w:r w:rsidRPr="00AC0D7F">
        <w:rPr>
          <w:rFonts w:ascii="Times New Roman" w:hAnsi="Times New Roman"/>
          <w:sz w:val="28"/>
          <w:szCs w:val="28"/>
          <w:lang w:val="ru-RU"/>
        </w:rPr>
        <w:t>еш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z w:val="28"/>
          <w:szCs w:val="28"/>
          <w:lang w:val="ru-RU"/>
        </w:rPr>
        <w:t>.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z w:val="28"/>
          <w:szCs w:val="28"/>
          <w:lang w:val="ru-RU"/>
        </w:rPr>
        <w:t>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мой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>тается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вм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ст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сть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ам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8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-те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z w:val="28"/>
          <w:szCs w:val="28"/>
          <w:lang w:val="ru-RU"/>
        </w:rPr>
        <w:t>ес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еш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AC0D7F">
        <w:rPr>
          <w:rFonts w:ascii="Times New Roman" w:hAnsi="Times New Roman"/>
          <w:sz w:val="28"/>
          <w:szCs w:val="28"/>
          <w:lang w:val="ru-RU"/>
        </w:rPr>
        <w:t>,</w:t>
      </w:r>
      <w:r w:rsidRPr="00AC0D7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невоз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сть</w:t>
      </w:r>
      <w:r w:rsidRPr="00AC0D7F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ы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;</w:t>
      </w:r>
      <w:r w:rsidRPr="00AC0D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не</w:t>
      </w:r>
      <w:r w:rsidRPr="00AC0D7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автома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ы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це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д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ор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бо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z w:val="28"/>
          <w:szCs w:val="28"/>
          <w:lang w:val="ru-RU"/>
        </w:rPr>
        <w:t>ки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нформ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.</w:t>
      </w:r>
    </w:p>
    <w:p w:rsidR="00F746B0" w:rsidRPr="00AC0D7F" w:rsidRDefault="00F746B0" w:rsidP="00AC0D7F">
      <w:pPr>
        <w:spacing w:before="24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Важной</w:t>
      </w:r>
      <w:r w:rsidRPr="00AC0D7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лемой</w:t>
      </w:r>
      <w:r w:rsidRPr="00AC0D7F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является</w:t>
      </w:r>
      <w:r w:rsidRPr="00AC0D7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тств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AC0D7F">
        <w:rPr>
          <w:rFonts w:ascii="Times New Roman" w:hAnsi="Times New Roman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ых</w:t>
      </w:r>
      <w:r w:rsidRPr="00AC0D7F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ка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связи со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>иал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AC0D7F">
        <w:rPr>
          <w:rFonts w:ascii="Times New Roman" w:hAnsi="Times New Roman"/>
          <w:sz w:val="28"/>
          <w:szCs w:val="28"/>
          <w:lang w:val="ru-RU"/>
        </w:rPr>
        <w:t>но</w:t>
      </w:r>
    </w:p>
    <w:p w:rsidR="00F746B0" w:rsidRPr="00AC0D7F" w:rsidRDefault="00F746B0" w:rsidP="00AC0D7F">
      <w:pPr>
        <w:spacing w:before="38" w:line="264" w:lineRule="auto"/>
        <w:ind w:left="102" w:right="37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-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зна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чи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ых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ъект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 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ЕДДС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айо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а,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ществе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вл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яет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н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о</w:t>
      </w:r>
      <w:r w:rsidRPr="00AC0D7F">
        <w:rPr>
          <w:rFonts w:ascii="Times New Roman" w:hAnsi="Times New Roman"/>
          <w:sz w:val="28"/>
          <w:szCs w:val="28"/>
          <w:lang w:val="ru-RU"/>
        </w:rPr>
        <w:t>перати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ть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ия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 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ы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z w:val="28"/>
          <w:szCs w:val="28"/>
          <w:lang w:val="ru-RU"/>
        </w:rPr>
        <w:t>озмож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ых 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езвы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z w:val="28"/>
          <w:szCs w:val="28"/>
          <w:lang w:val="ru-RU"/>
        </w:rPr>
        <w:t>ных 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ий и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исшест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AC0D7F">
        <w:rPr>
          <w:rFonts w:ascii="Times New Roman" w:hAnsi="Times New Roman"/>
          <w:sz w:val="28"/>
          <w:szCs w:val="28"/>
          <w:lang w:val="ru-RU"/>
        </w:rPr>
        <w:t>.</w:t>
      </w:r>
    </w:p>
    <w:p w:rsidR="00F746B0" w:rsidRPr="00AC0D7F" w:rsidRDefault="00F746B0" w:rsidP="00AC0D7F">
      <w:pPr>
        <w:spacing w:before="1" w:line="264" w:lineRule="auto"/>
        <w:ind w:left="102" w:right="42" w:firstLine="540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словиях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ра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z w:val="28"/>
          <w:szCs w:val="28"/>
          <w:lang w:val="ru-RU"/>
        </w:rPr>
        <w:t>з т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акт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одной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AC0D7F">
        <w:rPr>
          <w:rFonts w:ascii="Times New Roman" w:hAnsi="Times New Roman"/>
          <w:sz w:val="28"/>
          <w:szCs w:val="28"/>
          <w:lang w:val="ru-RU"/>
        </w:rPr>
        <w:t>их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за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да</w:t>
      </w:r>
      <w:r w:rsidRPr="00AC0D7F">
        <w:rPr>
          <w:rFonts w:ascii="Times New Roman" w:hAnsi="Times New Roman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беспеч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ии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аци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AC0D7F">
        <w:rPr>
          <w:rFonts w:ascii="Times New Roman" w:hAnsi="Times New Roman"/>
          <w:sz w:val="28"/>
          <w:szCs w:val="28"/>
          <w:lang w:val="ru-RU"/>
        </w:rPr>
        <w:t>ал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AC0D7F">
        <w:rPr>
          <w:rFonts w:ascii="Times New Roman" w:hAnsi="Times New Roman"/>
          <w:sz w:val="28"/>
          <w:szCs w:val="28"/>
          <w:lang w:val="ru-RU"/>
        </w:rPr>
        <w:t>ной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>кой Фе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ац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целом и в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частн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явля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тся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выш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насел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ия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z w:val="28"/>
          <w:szCs w:val="28"/>
          <w:lang w:val="ru-RU"/>
        </w:rPr>
        <w:t>йо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а.</w:t>
      </w:r>
    </w:p>
    <w:p w:rsidR="00F746B0" w:rsidRPr="00AC0D7F" w:rsidRDefault="00F746B0" w:rsidP="00AC0D7F">
      <w:pPr>
        <w:spacing w:before="2" w:line="264" w:lineRule="auto"/>
        <w:ind w:left="102" w:right="39" w:firstLine="708"/>
        <w:rPr>
          <w:rStyle w:val="FontStyle25"/>
          <w:color w:val="000000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сть ре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ия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сигналы,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воз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ж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ых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ч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езвычай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ых 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ци</w:t>
      </w:r>
      <w:r w:rsidRPr="00AC0D7F">
        <w:rPr>
          <w:rFonts w:ascii="Times New Roman" w:hAnsi="Times New Roman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AC0D7F">
        <w:rPr>
          <w:rFonts w:ascii="Times New Roman" w:hAnsi="Times New Roman"/>
          <w:sz w:val="28"/>
          <w:szCs w:val="28"/>
          <w:lang w:val="ru-RU"/>
        </w:rPr>
        <w:t>ествий</w:t>
      </w:r>
      <w:r w:rsidRPr="00AC0D7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ы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>я че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ез</w:t>
      </w:r>
      <w:r w:rsidRPr="00AC0D7F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ста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z w:val="28"/>
          <w:szCs w:val="28"/>
          <w:lang w:val="ru-RU"/>
        </w:rPr>
        <w:t>вку</w:t>
      </w:r>
      <w:r w:rsidRPr="00AC0D7F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пр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z w:val="28"/>
          <w:szCs w:val="28"/>
          <w:lang w:val="ru-RU"/>
        </w:rPr>
        <w:t>мых</w:t>
      </w:r>
      <w:r w:rsidRPr="00AC0D7F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алов</w:t>
      </w:r>
      <w:r w:rsidRPr="00AC0D7F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связи</w:t>
      </w:r>
      <w:r w:rsidRPr="00AC0D7F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об</w:t>
      </w:r>
      <w:r w:rsidRPr="00AC0D7F">
        <w:rPr>
          <w:rFonts w:ascii="Times New Roman" w:hAnsi="Times New Roman"/>
          <w:sz w:val="28"/>
          <w:szCs w:val="28"/>
          <w:lang w:val="ru-RU"/>
        </w:rPr>
        <w:t>ъе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к</w:t>
      </w:r>
      <w:r w:rsidRPr="00AC0D7F">
        <w:rPr>
          <w:rFonts w:ascii="Times New Roman" w:hAnsi="Times New Roman"/>
          <w:sz w:val="28"/>
          <w:szCs w:val="28"/>
          <w:lang w:val="ru-RU"/>
        </w:rPr>
        <w:t>тами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л</w:t>
      </w:r>
      <w:r w:rsidRPr="00AC0D7F">
        <w:rPr>
          <w:rFonts w:ascii="Times New Roman" w:hAnsi="Times New Roman"/>
          <w:sz w:val="28"/>
          <w:szCs w:val="28"/>
          <w:lang w:val="ru-RU"/>
        </w:rPr>
        <w:t>ь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ой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феры,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по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ц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ал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AC0D7F">
        <w:rPr>
          <w:rFonts w:ascii="Times New Roman" w:hAnsi="Times New Roman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–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оп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ны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ъекта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ди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черами Е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ДД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а.</w:t>
      </w:r>
    </w:p>
    <w:p w:rsidR="00F746B0" w:rsidRPr="00AC0D7F" w:rsidRDefault="00F746B0" w:rsidP="00AC0D7F">
      <w:pPr>
        <w:spacing w:before="1" w:line="264" w:lineRule="auto"/>
        <w:ind w:left="102" w:right="40" w:firstLine="708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>Калязинском</w:t>
      </w:r>
      <w:proofErr w:type="spellEnd"/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м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ни</w:t>
      </w:r>
      <w:r w:rsidRPr="00AC0D7F">
        <w:rPr>
          <w:rStyle w:val="FontStyle25"/>
          <w:color w:val="000000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ип</w:t>
      </w:r>
      <w:r w:rsidRPr="00AC0D7F">
        <w:rPr>
          <w:rStyle w:val="FontStyle25"/>
          <w:color w:val="000000"/>
          <w:sz w:val="28"/>
          <w:szCs w:val="28"/>
          <w:lang w:val="ru-RU"/>
        </w:rPr>
        <w:t>ал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ь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но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м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он</w:t>
      </w:r>
      <w:r w:rsidRPr="00AC0D7F">
        <w:rPr>
          <w:rStyle w:val="FontStyle25"/>
          <w:color w:val="000000"/>
          <w:sz w:val="28"/>
          <w:szCs w:val="28"/>
          <w:lang w:val="ru-RU"/>
        </w:rPr>
        <w:t>е за последн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е годы 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z w:val="28"/>
          <w:szCs w:val="28"/>
          <w:lang w:val="ru-RU"/>
        </w:rPr>
        <w:t>ных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z w:val="28"/>
          <w:szCs w:val="28"/>
          <w:lang w:val="ru-RU"/>
        </w:rPr>
        <w:t>ий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г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ир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вано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л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.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ги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z w:val="28"/>
          <w:szCs w:val="28"/>
          <w:lang w:val="ru-RU"/>
        </w:rPr>
        <w:t>ш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х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в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льтате 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z w:val="28"/>
          <w:szCs w:val="28"/>
          <w:lang w:val="ru-RU"/>
        </w:rPr>
        <w:t>ных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сит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ий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мее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z w:val="28"/>
          <w:szCs w:val="28"/>
          <w:lang w:val="ru-RU"/>
        </w:rPr>
        <w:t>ся.</w:t>
      </w:r>
    </w:p>
    <w:p w:rsidR="00F746B0" w:rsidRPr="00AC0D7F" w:rsidRDefault="00F746B0" w:rsidP="00AC0D7F">
      <w:pPr>
        <w:pStyle w:val="Style18"/>
        <w:spacing w:before="67"/>
        <w:ind w:firstLine="0"/>
        <w:rPr>
          <w:rStyle w:val="FontStyle25"/>
          <w:sz w:val="28"/>
          <w:szCs w:val="28"/>
        </w:rPr>
      </w:pPr>
      <w:r w:rsidRPr="00AC0D7F">
        <w:rPr>
          <w:color w:val="000000"/>
          <w:sz w:val="28"/>
          <w:szCs w:val="28"/>
          <w:lang w:eastAsia="ru-RU"/>
        </w:rPr>
        <w:t xml:space="preserve">       </w:t>
      </w:r>
      <w:r w:rsidRPr="00AC0D7F">
        <w:rPr>
          <w:rStyle w:val="FontStyle25"/>
          <w:sz w:val="28"/>
          <w:szCs w:val="28"/>
        </w:rPr>
        <w:t>Основной целью Муниципальной программы является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</w:t>
      </w:r>
    </w:p>
    <w:p w:rsidR="00F746B0" w:rsidRPr="00AC0D7F" w:rsidRDefault="00F746B0" w:rsidP="00AC0D7F">
      <w:pPr>
        <w:pStyle w:val="Style18"/>
        <w:ind w:firstLine="408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В условиях сохранения угроз возникновения на территории МО «</w:t>
      </w:r>
      <w:proofErr w:type="spellStart"/>
      <w:r w:rsidRPr="00AC0D7F">
        <w:rPr>
          <w:rStyle w:val="FontStyle25"/>
          <w:sz w:val="28"/>
          <w:szCs w:val="28"/>
        </w:rPr>
        <w:t>Калязинский</w:t>
      </w:r>
      <w:proofErr w:type="spellEnd"/>
      <w:r w:rsidRPr="00AC0D7F">
        <w:rPr>
          <w:rStyle w:val="FontStyle25"/>
          <w:sz w:val="28"/>
          <w:szCs w:val="28"/>
        </w:rPr>
        <w:t xml:space="preserve"> район» чрезвычайных ситуаций техногенного и природного характера, важнейшими из задач является:</w:t>
      </w:r>
    </w:p>
    <w:p w:rsidR="00F746B0" w:rsidRPr="00AC0D7F" w:rsidRDefault="00F746B0" w:rsidP="00AC0D7F">
      <w:pPr>
        <w:pStyle w:val="Style16"/>
        <w:tabs>
          <w:tab w:val="left" w:pos="869"/>
        </w:tabs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</w:t>
      </w:r>
      <w:r w:rsidRPr="00AC0D7F">
        <w:rPr>
          <w:rStyle w:val="FontStyle25"/>
          <w:sz w:val="28"/>
          <w:szCs w:val="28"/>
        </w:rPr>
        <w:tab/>
        <w:t>снижение рисков и смягчение последствий чрезвычайной ситуации природного и техногенного характера;</w:t>
      </w:r>
    </w:p>
    <w:p w:rsidR="00F746B0" w:rsidRPr="00AC0D7F" w:rsidRDefault="00F746B0" w:rsidP="00AC0D7F">
      <w:pPr>
        <w:pStyle w:val="Style16"/>
        <w:numPr>
          <w:ilvl w:val="0"/>
          <w:numId w:val="23"/>
        </w:numPr>
        <w:tabs>
          <w:tab w:val="clear" w:pos="720"/>
          <w:tab w:val="num" w:pos="236"/>
          <w:tab w:val="left" w:pos="874"/>
        </w:tabs>
        <w:ind w:left="638"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обеспечение пожарной безопасности;</w:t>
      </w:r>
    </w:p>
    <w:p w:rsidR="00F746B0" w:rsidRPr="00AC0D7F" w:rsidRDefault="00F746B0" w:rsidP="00AC0D7F">
      <w:pPr>
        <w:pStyle w:val="Style16"/>
        <w:numPr>
          <w:ilvl w:val="0"/>
          <w:numId w:val="23"/>
        </w:numPr>
        <w:tabs>
          <w:tab w:val="clear" w:pos="720"/>
          <w:tab w:val="num" w:pos="236"/>
          <w:tab w:val="left" w:pos="874"/>
        </w:tabs>
        <w:ind w:left="638"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обеспечение мероприятий гражданской обороны;</w:t>
      </w:r>
    </w:p>
    <w:p w:rsidR="00F746B0" w:rsidRPr="00AC0D7F" w:rsidRDefault="00F746B0" w:rsidP="00AC0D7F">
      <w:pPr>
        <w:pStyle w:val="Style13"/>
        <w:numPr>
          <w:ilvl w:val="0"/>
          <w:numId w:val="24"/>
        </w:numPr>
        <w:tabs>
          <w:tab w:val="clear" w:pos="0"/>
          <w:tab w:val="num" w:pos="720"/>
          <w:tab w:val="left" w:pos="869"/>
        </w:tabs>
        <w:ind w:left="288" w:firstLine="35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lastRenderedPageBreak/>
        <w:t>развитие и функционирование дежурно - диспетчерской службы.</w:t>
      </w:r>
    </w:p>
    <w:p w:rsidR="00F746B0" w:rsidRPr="00AC0D7F" w:rsidRDefault="00F746B0" w:rsidP="00AC0D7F">
      <w:pPr>
        <w:pStyle w:val="Style13"/>
        <w:tabs>
          <w:tab w:val="left" w:pos="869"/>
        </w:tabs>
        <w:ind w:left="288"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Снижение рисков чрезвычайных ситуаций и масштабов их негативных</w:t>
      </w:r>
    </w:p>
    <w:p w:rsidR="00F746B0" w:rsidRPr="00AC0D7F" w:rsidRDefault="00F746B0" w:rsidP="00AC0D7F">
      <w:pPr>
        <w:pStyle w:val="Style6"/>
        <w:rPr>
          <w:rStyle w:val="FontStyle25"/>
          <w:color w:val="000000"/>
          <w:sz w:val="28"/>
          <w:szCs w:val="28"/>
          <w:lang w:eastAsia="ru-RU"/>
        </w:rPr>
      </w:pPr>
      <w:r w:rsidRPr="00AC0D7F">
        <w:rPr>
          <w:rStyle w:val="FontStyle25"/>
          <w:sz w:val="28"/>
          <w:szCs w:val="28"/>
        </w:rPr>
        <w:t>последствий планируется обеспечить путем реализации следующих основных направлений Муниципальной программы:</w:t>
      </w:r>
    </w:p>
    <w:p w:rsidR="00F746B0" w:rsidRPr="00AC0D7F" w:rsidRDefault="00F746B0" w:rsidP="00AC0D7F">
      <w:pPr>
        <w:pStyle w:val="Style6"/>
        <w:rPr>
          <w:rStyle w:val="FontStyle25"/>
          <w:sz w:val="28"/>
          <w:szCs w:val="28"/>
        </w:rPr>
      </w:pPr>
      <w:r w:rsidRPr="00AC0D7F">
        <w:rPr>
          <w:rStyle w:val="FontStyle25"/>
          <w:color w:val="000000"/>
          <w:sz w:val="28"/>
          <w:szCs w:val="28"/>
          <w:lang w:eastAsia="ru-RU"/>
        </w:rPr>
        <w:t xml:space="preserve">      -совершенствование нормативно-правовых, методических и организационных основ управления в области повышения безопасности населения и защищенности критически важных объектов от угроз природного и техногенного характера;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-создание локальных систем оповещения в опасных зонах чрезвычайных ситуаций;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-развитие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повышение устойчивости функционирования критически важных объектов и систем жизнеобеспечения района в условиях чрезвычайных ситуаций природного и техногенного характера;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создание резервов материальных средств, для целей гражданской обороны и ликвидации чрезвычайных ситуаций;</w:t>
      </w:r>
    </w:p>
    <w:p w:rsidR="00F746B0" w:rsidRPr="00AC0D7F" w:rsidRDefault="00F746B0" w:rsidP="00AC0D7F">
      <w:pPr>
        <w:pStyle w:val="Style16"/>
        <w:tabs>
          <w:tab w:val="left" w:pos="1368"/>
        </w:tabs>
        <w:rPr>
          <w:rStyle w:val="FontStyle25"/>
          <w:color w:val="000000"/>
          <w:sz w:val="28"/>
          <w:szCs w:val="28"/>
          <w:lang w:eastAsia="ru-RU"/>
        </w:rPr>
      </w:pPr>
      <w:r w:rsidRPr="00AC0D7F">
        <w:rPr>
          <w:rStyle w:val="FontStyle25"/>
          <w:sz w:val="28"/>
          <w:szCs w:val="28"/>
        </w:rPr>
        <w:t>- создание подвижного пункта управления гражданской обороны;</w:t>
      </w:r>
    </w:p>
    <w:p w:rsidR="00F746B0" w:rsidRPr="00AC0D7F" w:rsidRDefault="00F746B0" w:rsidP="00AC0D7F">
      <w:pPr>
        <w:pStyle w:val="Style16"/>
        <w:tabs>
          <w:tab w:val="left" w:pos="1368"/>
        </w:tabs>
        <w:rPr>
          <w:sz w:val="28"/>
          <w:szCs w:val="28"/>
        </w:rPr>
      </w:pPr>
      <w:r w:rsidRPr="00AC0D7F">
        <w:rPr>
          <w:rStyle w:val="FontStyle25"/>
          <w:color w:val="000000"/>
          <w:sz w:val="28"/>
          <w:szCs w:val="28"/>
          <w:lang w:eastAsia="ru-RU"/>
        </w:rPr>
        <w:t>- создание материальной базы для оборудования временного пункта размещения пострадавших граждан.</w:t>
      </w:r>
    </w:p>
    <w:p w:rsidR="00F746B0" w:rsidRPr="00AC0D7F" w:rsidRDefault="00F746B0" w:rsidP="00AC0D7F">
      <w:pPr>
        <w:pStyle w:val="Style7"/>
        <w:shd w:val="clear" w:color="auto" w:fill="FFFFFF"/>
        <w:autoSpaceDE w:val="0"/>
        <w:spacing w:line="322" w:lineRule="exact"/>
        <w:ind w:firstLine="0"/>
        <w:rPr>
          <w:sz w:val="28"/>
          <w:szCs w:val="28"/>
        </w:rPr>
      </w:pP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 Мероприятия подпрограммы.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Решение задачи 1 подпрограммы 1 «Обеспечение сотрудничества и взаимодействия между АТО, ОМСУ МО Района, ГУ МЧС» </w:t>
      </w:r>
      <w:r w:rsidRPr="00AC0D7F">
        <w:rPr>
          <w:rFonts w:ascii="Times New Roman" w:hAnsi="Times New Roman"/>
          <w:sz w:val="28"/>
          <w:szCs w:val="28"/>
          <w:lang w:val="ru-RU"/>
        </w:rPr>
        <w:t>осуществляется посредством выполнения следующих административных мероприятий и мероприятий подпрограммы: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а)  Административное мероприятие 1.001: </w:t>
      </w:r>
      <w:r w:rsidRPr="00AC0D7F">
        <w:rPr>
          <w:rFonts w:ascii="Times New Roman" w:hAnsi="Times New Roman"/>
          <w:sz w:val="28"/>
          <w:szCs w:val="28"/>
          <w:lang w:val="ru-RU"/>
        </w:rPr>
        <w:t>Развертывание системы - 112.</w:t>
      </w: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Показатель 1: Количество организаций, в которых развернута система - 112 (3 шт.).</w:t>
      </w:r>
    </w:p>
    <w:p w:rsidR="00F746B0" w:rsidRPr="00AC0D7F" w:rsidRDefault="00F746B0" w:rsidP="00AC0D7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Исполнители: Администрация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района, отдел ГО и ЧС администрации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района, МКУ «ЕДДС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б) Мероприятие 1. 002: </w:t>
      </w:r>
      <w:r w:rsidRPr="00AC0D7F">
        <w:rPr>
          <w:rFonts w:ascii="Times New Roman" w:hAnsi="Times New Roman"/>
          <w:sz w:val="28"/>
          <w:szCs w:val="28"/>
          <w:lang w:val="ru-RU"/>
        </w:rPr>
        <w:t>Финансовое</w:t>
      </w: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обеспечение деятельности Единой дежурно-диспетчерской службы администрации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района. 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Показатель 1: Оснащение ЕДДС техническими средствами (100%).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Исполнители: Администрация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Решение  задачи 2 подпрограммы 1 «Совершенствование системы управления и экстренного реагирования в чрезвычайных ситуациях на территории района»  </w:t>
      </w:r>
      <w:r w:rsidRPr="00AC0D7F">
        <w:rPr>
          <w:rFonts w:ascii="Times New Roman" w:hAnsi="Times New Roman"/>
          <w:sz w:val="28"/>
          <w:szCs w:val="28"/>
          <w:lang w:val="ru-RU"/>
        </w:rPr>
        <w:t>осуществляется посредством выполнения следующих административных мероприятий подпрограммы: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а) Административное мероприятие 1.001: </w:t>
      </w:r>
      <w:r w:rsidRPr="00AC0D7F">
        <w:rPr>
          <w:rFonts w:ascii="Times New Roman" w:hAnsi="Times New Roman"/>
          <w:sz w:val="28"/>
          <w:szCs w:val="28"/>
          <w:lang w:val="ru-RU"/>
        </w:rPr>
        <w:t>Развертывание ДДС в муниципальном образовании «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район».</w:t>
      </w:r>
    </w:p>
    <w:p w:rsidR="00F746B0" w:rsidRPr="00851E9B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sz w:val="28"/>
          <w:szCs w:val="28"/>
          <w:lang w:val="ru-RU"/>
        </w:rPr>
        <w:lastRenderedPageBreak/>
        <w:t>Показатель 1</w:t>
      </w:r>
      <w:r w:rsidRPr="00AC0D7F">
        <w:rPr>
          <w:rFonts w:ascii="Times New Roman" w:hAnsi="Times New Roman"/>
          <w:sz w:val="28"/>
          <w:szCs w:val="28"/>
          <w:lang w:val="ru-RU"/>
        </w:rPr>
        <w:t>: Количество ДДС в муниципальном образовании «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район»,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сопряженных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с ЕДДС. </w:t>
      </w:r>
      <w:r w:rsidRPr="00851E9B">
        <w:rPr>
          <w:rFonts w:ascii="Times New Roman" w:hAnsi="Times New Roman"/>
          <w:sz w:val="28"/>
          <w:szCs w:val="28"/>
          <w:lang w:val="ru-RU"/>
        </w:rPr>
        <w:t>(3шт.).</w:t>
      </w:r>
    </w:p>
    <w:p w:rsidR="00F746B0" w:rsidRPr="00AC0D7F" w:rsidRDefault="00F746B0" w:rsidP="00AC0D7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Исполнители: Администрация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района, МКУ «ЕДДС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района», ДДС экстренных служб района.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б) Административное мероприятие 1.002: </w:t>
      </w:r>
      <w:r w:rsidRPr="00AC0D7F">
        <w:rPr>
          <w:rFonts w:ascii="Times New Roman" w:hAnsi="Times New Roman"/>
          <w:sz w:val="28"/>
          <w:szCs w:val="28"/>
          <w:lang w:val="ru-RU"/>
        </w:rPr>
        <w:t>Проведение стажировки диспетчеров ДДС, ЕДДС.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Показатель 1: Доля диспетчеров ДДС, ЕДДС, прошедших стажировку (100%).</w:t>
      </w:r>
    </w:p>
    <w:p w:rsidR="00F746B0" w:rsidRPr="00AC0D7F" w:rsidRDefault="00F746B0" w:rsidP="00AC0D7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Исполнители: МКУ «ЕДДС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района», ДДС экстренных служб района.</w:t>
      </w:r>
    </w:p>
    <w:p w:rsidR="00F746B0" w:rsidRPr="00AC0D7F" w:rsidRDefault="00F746B0" w:rsidP="00AC0D7F">
      <w:pPr>
        <w:rPr>
          <w:rFonts w:ascii="Times New Roman" w:hAnsi="Times New Roman"/>
          <w:b/>
          <w:bCs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b/>
          <w:bCs/>
          <w:sz w:val="28"/>
          <w:szCs w:val="28"/>
          <w:lang w:val="ru-RU"/>
        </w:rPr>
        <w:t>Объем финансовых ресурсов, необходимых для реализации подпрограммы.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Общий объем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бюджетных ассигнований, выделенных на реализации подпрограммы 1 составляет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>301</w:t>
      </w:r>
      <w:r w:rsidRPr="00AC0D7F">
        <w:rPr>
          <w:rFonts w:ascii="Times New Roman" w:hAnsi="Times New Roman"/>
          <w:sz w:val="28"/>
          <w:szCs w:val="28"/>
        </w:rPr>
        <w:t> </w:t>
      </w:r>
      <w:r w:rsidRPr="00AC0D7F">
        <w:rPr>
          <w:rFonts w:ascii="Times New Roman" w:hAnsi="Times New Roman"/>
          <w:sz w:val="28"/>
          <w:szCs w:val="28"/>
          <w:lang w:val="ru-RU"/>
        </w:rPr>
        <w:t>800,0 тыс. руб.</w:t>
      </w:r>
    </w:p>
    <w:p w:rsidR="00F746B0" w:rsidRPr="00AC0D7F" w:rsidRDefault="00F746B0" w:rsidP="001D5219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Объем </w:t>
      </w:r>
      <w:proofErr w:type="gramStart"/>
      <w:r w:rsidRPr="00AC0D7F">
        <w:rPr>
          <w:rFonts w:ascii="Times New Roman" w:hAnsi="Times New Roman"/>
          <w:sz w:val="28"/>
          <w:szCs w:val="28"/>
          <w:lang w:val="ru-RU"/>
        </w:rPr>
        <w:t>бюджетных ассигнований, выделенных на реализацию подпрограммы  в разрезе задач подпрограммы и фактическое исполнение приведен</w:t>
      </w:r>
      <w:proofErr w:type="gramEnd"/>
      <w:r w:rsidRPr="00AC0D7F">
        <w:rPr>
          <w:rFonts w:ascii="Times New Roman" w:hAnsi="Times New Roman"/>
          <w:sz w:val="28"/>
          <w:szCs w:val="28"/>
          <w:lang w:val="ru-RU"/>
        </w:rPr>
        <w:t xml:space="preserve"> в таблице 1.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AC0D7F">
        <w:rPr>
          <w:rFonts w:ascii="Times New Roman" w:hAnsi="Times New Roman"/>
          <w:sz w:val="28"/>
          <w:szCs w:val="28"/>
        </w:rPr>
        <w:t>Таблица</w:t>
      </w:r>
      <w:proofErr w:type="spellEnd"/>
      <w:r w:rsidRPr="00AC0D7F">
        <w:rPr>
          <w:rFonts w:ascii="Times New Roman" w:hAnsi="Times New Roman"/>
          <w:sz w:val="28"/>
          <w:szCs w:val="28"/>
        </w:rPr>
        <w:t xml:space="preserve"> 1.</w:t>
      </w:r>
      <w:proofErr w:type="gramEnd"/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</w:rPr>
      </w:pPr>
      <w:r w:rsidRPr="00AC0D7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95" w:type="dxa"/>
        <w:tblInd w:w="-3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2"/>
        <w:gridCol w:w="2042"/>
        <w:gridCol w:w="2851"/>
      </w:tblGrid>
      <w:tr w:rsidR="00F746B0" w:rsidRPr="00AC0D7F" w:rsidTr="00F746B0">
        <w:tc>
          <w:tcPr>
            <w:tcW w:w="5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B558DA">
            <w:pPr>
              <w:pStyle w:val="af7"/>
              <w:jc w:val="center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>Задачи подпрограммы 1.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  Объем бюджетных ассигнований</w:t>
            </w:r>
          </w:p>
        </w:tc>
      </w:tr>
      <w:tr w:rsidR="00F746B0" w:rsidRPr="00AC0D7F" w:rsidTr="00F746B0">
        <w:tc>
          <w:tcPr>
            <w:tcW w:w="5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746B0" w:rsidRPr="00AC0D7F" w:rsidRDefault="00F746B0" w:rsidP="00AC0D7F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B558DA">
            <w:pPr>
              <w:pStyle w:val="af7"/>
              <w:jc w:val="center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>План    2019год.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B558DA">
            <w:pPr>
              <w:pStyle w:val="af7"/>
              <w:jc w:val="center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>Фактическое исполнение</w:t>
            </w:r>
          </w:p>
        </w:tc>
      </w:tr>
      <w:tr w:rsidR="00F746B0" w:rsidRPr="00AC0D7F" w:rsidTr="00F746B0">
        <w:tc>
          <w:tcPr>
            <w:tcW w:w="5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Подпрограмма 1: «Снижение рисков и смягчение последствий чрезвычайных ситуаций на территории </w:t>
            </w:r>
            <w:proofErr w:type="spellStart"/>
            <w:r w:rsidRPr="00AC0D7F">
              <w:rPr>
                <w:sz w:val="28"/>
                <w:szCs w:val="28"/>
              </w:rPr>
              <w:t>Калязинского</w:t>
            </w:r>
            <w:proofErr w:type="spellEnd"/>
            <w:r w:rsidRPr="00AC0D7F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2 301 800,0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    2 275 799,9</w:t>
            </w:r>
          </w:p>
        </w:tc>
      </w:tr>
      <w:tr w:rsidR="00F746B0" w:rsidRPr="00AC0D7F" w:rsidTr="00F746B0">
        <w:tc>
          <w:tcPr>
            <w:tcW w:w="5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Задача 1: Обеспечение сотрудничества и взаимодействия между АТО, ОМСУ МО района, ГУ МЧС.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2 301 800,0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    2 275 799,9   </w:t>
            </w:r>
          </w:p>
        </w:tc>
      </w:tr>
      <w:tr w:rsidR="00F746B0" w:rsidRPr="00AC0D7F" w:rsidTr="00F746B0">
        <w:trPr>
          <w:trHeight w:val="987"/>
        </w:trPr>
        <w:tc>
          <w:tcPr>
            <w:tcW w:w="5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Задача 2: Совершенствование системы управления и экстренного реагирования в чрезвычайных ситуациях на территории района.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      да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AC0D7F">
            <w:pPr>
              <w:pStyle w:val="af7"/>
              <w:rPr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              да</w:t>
            </w:r>
          </w:p>
        </w:tc>
      </w:tr>
      <w:tr w:rsidR="00F746B0" w:rsidRPr="00AC0D7F" w:rsidTr="00F746B0">
        <w:tc>
          <w:tcPr>
            <w:tcW w:w="5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b/>
                <w:bCs/>
                <w:sz w:val="28"/>
                <w:szCs w:val="28"/>
              </w:rPr>
            </w:pPr>
            <w:r w:rsidRPr="00AC0D7F">
              <w:rPr>
                <w:sz w:val="28"/>
                <w:szCs w:val="28"/>
              </w:rPr>
              <w:t xml:space="preserve">  </w:t>
            </w:r>
            <w:r w:rsidRPr="00AC0D7F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6B0" w:rsidRPr="00AC0D7F" w:rsidRDefault="00F746B0" w:rsidP="00AC0D7F">
            <w:pPr>
              <w:pStyle w:val="af7"/>
              <w:rPr>
                <w:b/>
                <w:bCs/>
                <w:sz w:val="28"/>
                <w:szCs w:val="28"/>
              </w:rPr>
            </w:pPr>
            <w:r w:rsidRPr="00AC0D7F">
              <w:rPr>
                <w:b/>
                <w:bCs/>
                <w:sz w:val="28"/>
                <w:szCs w:val="28"/>
              </w:rPr>
              <w:t xml:space="preserve">        2 301 800,0</w:t>
            </w:r>
          </w:p>
        </w:tc>
        <w:tc>
          <w:tcPr>
            <w:tcW w:w="28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6B0" w:rsidRPr="00AC0D7F" w:rsidRDefault="00F746B0" w:rsidP="00AC0D7F">
            <w:pPr>
              <w:pStyle w:val="af7"/>
              <w:rPr>
                <w:b/>
                <w:sz w:val="28"/>
                <w:szCs w:val="28"/>
              </w:rPr>
            </w:pPr>
            <w:r w:rsidRPr="00AC0D7F">
              <w:rPr>
                <w:b/>
                <w:sz w:val="28"/>
                <w:szCs w:val="28"/>
              </w:rPr>
              <w:t xml:space="preserve">            2 275 799,9</w:t>
            </w:r>
          </w:p>
        </w:tc>
      </w:tr>
    </w:tbl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eastAsia="zh-CN"/>
        </w:rPr>
      </w:pPr>
    </w:p>
    <w:p w:rsidR="00F746B0" w:rsidRPr="001D5219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Общая сумма расходов на реализацию 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подпрограммы 1. «Снижение рисков и смягчение последствий чрезвычайных ситуаций на территории </w:t>
      </w:r>
      <w:proofErr w:type="spellStart"/>
      <w:r w:rsidRPr="00AC0D7F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 района»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 в 2019году составила 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>2</w:t>
      </w:r>
      <w:r w:rsidRPr="00AC0D7F">
        <w:rPr>
          <w:rFonts w:ascii="Times New Roman" w:hAnsi="Times New Roman"/>
          <w:b/>
          <w:sz w:val="28"/>
          <w:szCs w:val="28"/>
        </w:rPr>
        <w:t> 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>275</w:t>
      </w:r>
      <w:r w:rsidRPr="00AC0D7F">
        <w:rPr>
          <w:rFonts w:ascii="Times New Roman" w:hAnsi="Times New Roman"/>
          <w:b/>
          <w:sz w:val="28"/>
          <w:szCs w:val="28"/>
        </w:rPr>
        <w:t> 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>799,9 тыс. руб</w:t>
      </w:r>
      <w:r w:rsidRPr="00AC0D7F">
        <w:rPr>
          <w:rFonts w:ascii="Times New Roman" w:hAnsi="Times New Roman"/>
          <w:sz w:val="28"/>
          <w:szCs w:val="28"/>
          <w:lang w:val="ru-RU"/>
        </w:rPr>
        <w:t>.</w:t>
      </w:r>
    </w:p>
    <w:p w:rsidR="00F746B0" w:rsidRPr="00AC0D7F" w:rsidRDefault="00F746B0" w:rsidP="00AC0D7F">
      <w:pPr>
        <w:rPr>
          <w:rFonts w:ascii="Times New Roman" w:hAnsi="Times New Roman"/>
          <w:b/>
          <w:sz w:val="28"/>
          <w:szCs w:val="28"/>
          <w:lang w:val="ru-RU"/>
        </w:rPr>
      </w:pPr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      2. Основные результаты реализации Муниципальной программы.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    В 2019</w:t>
      </w:r>
      <w:r w:rsidR="00B558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году в соответствии с Методикой оценки эффективности реализации муниципальной программы, МО «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район», утверждённой  постановлением Администрации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района 26.09.2013г. №1031(далее – Методика), характеризуется следующими индикаторами: </w:t>
      </w:r>
    </w:p>
    <w:p w:rsidR="00F746B0" w:rsidRPr="00AC0D7F" w:rsidRDefault="00F746B0" w:rsidP="00AC0D7F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lastRenderedPageBreak/>
        <w:t xml:space="preserve">а) критерий эффективности реализации муниципальной программы в отчетном периоде  - 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>1,011</w:t>
      </w:r>
    </w:p>
    <w:p w:rsidR="00F746B0" w:rsidRPr="00AC0D7F" w:rsidRDefault="00F746B0" w:rsidP="00AC0D7F">
      <w:pPr>
        <w:ind w:firstLine="7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б) индекс освоения бюджетных средств, выделенных на реализацию муниципальной программы в отчетном периоде </w:t>
      </w:r>
      <w:r w:rsidRPr="00AC0D7F">
        <w:rPr>
          <w:rFonts w:ascii="Times New Roman" w:hAnsi="Times New Roman"/>
          <w:b/>
          <w:sz w:val="28"/>
          <w:szCs w:val="28"/>
          <w:lang w:val="ru-RU"/>
        </w:rPr>
        <w:t>– 09887;</w:t>
      </w:r>
    </w:p>
    <w:p w:rsidR="00F746B0" w:rsidRPr="00AC0D7F" w:rsidRDefault="00F746B0" w:rsidP="00AC0D7F">
      <w:pPr>
        <w:ind w:firstLine="72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0D7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в) индекс достижения плановых значений показателей муниципальной программы в отчетном периоде – </w:t>
      </w:r>
      <w:r w:rsidRPr="00AC0D7F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1,000</w:t>
      </w:r>
      <w:r w:rsidRPr="00AC0D7F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F746B0" w:rsidRPr="00AC0D7F" w:rsidRDefault="00F746B0" w:rsidP="00AC0D7F">
      <w:pPr>
        <w:rPr>
          <w:rFonts w:ascii="Times New Roman" w:hAnsi="Times New Roman"/>
          <w:b/>
          <w:sz w:val="28"/>
          <w:szCs w:val="28"/>
          <w:lang w:val="ru-RU" w:eastAsia="zh-CN"/>
        </w:rPr>
      </w:pPr>
      <w:r w:rsidRPr="00AC0D7F">
        <w:rPr>
          <w:rFonts w:ascii="Times New Roman" w:hAnsi="Times New Roman"/>
          <w:b/>
          <w:sz w:val="28"/>
          <w:szCs w:val="28"/>
          <w:lang w:val="ru-RU"/>
        </w:rPr>
        <w:t xml:space="preserve">       В соответствии с п.1 Методики в 2019году Муниципальная программа относится к группе оценки эффективности реализации муниципальной программы с высокоэффективным планированием и реализацией муниципальной программы в отчетном периоде.</w:t>
      </w:r>
    </w:p>
    <w:p w:rsidR="00F746B0" w:rsidRPr="00AC0D7F" w:rsidRDefault="00F746B0" w:rsidP="00AC0D7F">
      <w:pPr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0D7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Анализ результатов деятельности по управлению реализации муниципальной программы.</w:t>
      </w:r>
    </w:p>
    <w:p w:rsidR="00F746B0" w:rsidRPr="00AC0D7F" w:rsidRDefault="00F746B0" w:rsidP="00AC0D7F">
      <w:pPr>
        <w:spacing w:before="1" w:line="264" w:lineRule="auto"/>
        <w:ind w:left="102" w:right="42" w:firstLine="540"/>
        <w:rPr>
          <w:rFonts w:ascii="Times New Roman" w:hAnsi="Times New Roman"/>
          <w:sz w:val="28"/>
          <w:szCs w:val="28"/>
          <w:lang w:val="ru-RU" w:eastAsia="zh-CN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словиях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со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ра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я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4"/>
          <w:sz w:val="28"/>
          <w:szCs w:val="28"/>
          <w:lang w:val="ru-RU"/>
        </w:rPr>
        <w:t>у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z w:val="28"/>
          <w:szCs w:val="28"/>
          <w:lang w:val="ru-RU"/>
        </w:rPr>
        <w:t>з т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ро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г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х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акт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одной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ва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ж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й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ш</w:t>
      </w:r>
      <w:r w:rsidRPr="00AC0D7F">
        <w:rPr>
          <w:rFonts w:ascii="Times New Roman" w:hAnsi="Times New Roman"/>
          <w:sz w:val="28"/>
          <w:szCs w:val="28"/>
          <w:lang w:val="ru-RU"/>
        </w:rPr>
        <w:t>их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за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да</w:t>
      </w:r>
      <w:r w:rsidRPr="00AC0D7F">
        <w:rPr>
          <w:rFonts w:ascii="Times New Roman" w:hAnsi="Times New Roman"/>
          <w:sz w:val="28"/>
          <w:szCs w:val="28"/>
          <w:lang w:val="ru-RU"/>
        </w:rPr>
        <w:t>ч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беспеч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ии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аци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он</w:t>
      </w:r>
      <w:r w:rsidRPr="00AC0D7F">
        <w:rPr>
          <w:rFonts w:ascii="Times New Roman" w:hAnsi="Times New Roman"/>
          <w:sz w:val="28"/>
          <w:szCs w:val="28"/>
          <w:lang w:val="ru-RU"/>
        </w:rPr>
        <w:t>ал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ь</w:t>
      </w:r>
      <w:r w:rsidRPr="00AC0D7F">
        <w:rPr>
          <w:rFonts w:ascii="Times New Roman" w:hAnsi="Times New Roman"/>
          <w:sz w:val="28"/>
          <w:szCs w:val="28"/>
          <w:lang w:val="ru-RU"/>
        </w:rPr>
        <w:t>ной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ий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z w:val="28"/>
          <w:szCs w:val="28"/>
          <w:lang w:val="ru-RU"/>
        </w:rPr>
        <w:t>кой Фе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д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z w:val="28"/>
          <w:szCs w:val="28"/>
          <w:lang w:val="ru-RU"/>
        </w:rPr>
        <w:t>ац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в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целом и в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частн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явля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тся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z w:val="28"/>
          <w:szCs w:val="28"/>
          <w:lang w:val="ru-RU"/>
        </w:rPr>
        <w:t>выш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б</w:t>
      </w:r>
      <w:r w:rsidRPr="00AC0D7F">
        <w:rPr>
          <w:rFonts w:ascii="Times New Roman" w:hAnsi="Times New Roman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з</w:t>
      </w:r>
      <w:r w:rsidRPr="00AC0D7F">
        <w:rPr>
          <w:rFonts w:ascii="Times New Roman" w:hAnsi="Times New Roman"/>
          <w:sz w:val="28"/>
          <w:szCs w:val="28"/>
          <w:lang w:val="ru-RU"/>
        </w:rPr>
        <w:t>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Pr="00AC0D7F">
        <w:rPr>
          <w:rFonts w:ascii="Times New Roman" w:hAnsi="Times New Roman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но</w:t>
      </w:r>
      <w:r w:rsidRPr="00AC0D7F">
        <w:rPr>
          <w:rFonts w:ascii="Times New Roman" w:hAnsi="Times New Roman"/>
          <w:sz w:val="28"/>
          <w:szCs w:val="28"/>
          <w:lang w:val="ru-RU"/>
        </w:rPr>
        <w:t>с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т</w:t>
      </w:r>
      <w:r w:rsidRPr="00AC0D7F">
        <w:rPr>
          <w:rFonts w:ascii="Times New Roman" w:hAnsi="Times New Roman"/>
          <w:sz w:val="28"/>
          <w:szCs w:val="28"/>
          <w:lang w:val="ru-RU"/>
        </w:rPr>
        <w:t>и</w:t>
      </w:r>
      <w:r w:rsidRPr="00AC0D7F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насел</w:t>
      </w:r>
      <w:r w:rsidRPr="00AC0D7F">
        <w:rPr>
          <w:rFonts w:ascii="Times New Roman" w:hAnsi="Times New Roman"/>
          <w:spacing w:val="-3"/>
          <w:sz w:val="28"/>
          <w:szCs w:val="28"/>
          <w:lang w:val="ru-RU"/>
        </w:rPr>
        <w:t>е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 xml:space="preserve">ия </w:t>
      </w:r>
      <w:proofErr w:type="spellStart"/>
      <w:r w:rsidRPr="00AC0D7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C0D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р</w:t>
      </w:r>
      <w:r w:rsidRPr="00AC0D7F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AC0D7F">
        <w:rPr>
          <w:rFonts w:ascii="Times New Roman" w:hAnsi="Times New Roman"/>
          <w:sz w:val="28"/>
          <w:szCs w:val="28"/>
          <w:lang w:val="ru-RU"/>
        </w:rPr>
        <w:t>йо</w:t>
      </w:r>
      <w:r w:rsidRPr="00AC0D7F">
        <w:rPr>
          <w:rFonts w:ascii="Times New Roman" w:hAnsi="Times New Roman"/>
          <w:spacing w:val="1"/>
          <w:sz w:val="28"/>
          <w:szCs w:val="28"/>
          <w:lang w:val="ru-RU"/>
        </w:rPr>
        <w:t>н</w:t>
      </w:r>
      <w:r w:rsidRPr="00AC0D7F">
        <w:rPr>
          <w:rFonts w:ascii="Times New Roman" w:hAnsi="Times New Roman"/>
          <w:sz w:val="28"/>
          <w:szCs w:val="28"/>
          <w:lang w:val="ru-RU"/>
        </w:rPr>
        <w:t>а.</w:t>
      </w:r>
    </w:p>
    <w:p w:rsidR="00F746B0" w:rsidRPr="00AC0D7F" w:rsidRDefault="00F746B0" w:rsidP="001671E0">
      <w:pPr>
        <w:ind w:firstLine="708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C0D7F">
        <w:rPr>
          <w:rStyle w:val="FontStyle25"/>
          <w:color w:val="000000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>Калязинском</w:t>
      </w:r>
      <w:proofErr w:type="spellEnd"/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м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ни</w:t>
      </w:r>
      <w:r w:rsidRPr="00AC0D7F">
        <w:rPr>
          <w:rStyle w:val="FontStyle25"/>
          <w:color w:val="000000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ип</w:t>
      </w:r>
      <w:r w:rsidRPr="00AC0D7F">
        <w:rPr>
          <w:rStyle w:val="FontStyle25"/>
          <w:color w:val="000000"/>
          <w:sz w:val="28"/>
          <w:szCs w:val="28"/>
          <w:lang w:val="ru-RU"/>
        </w:rPr>
        <w:t>ал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ь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но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м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он</w:t>
      </w:r>
      <w:r w:rsidRPr="00AC0D7F">
        <w:rPr>
          <w:rStyle w:val="FontStyle25"/>
          <w:color w:val="000000"/>
          <w:sz w:val="28"/>
          <w:szCs w:val="28"/>
          <w:lang w:val="ru-RU"/>
        </w:rPr>
        <w:t>е за последн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е годы 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z w:val="28"/>
          <w:szCs w:val="28"/>
          <w:lang w:val="ru-RU"/>
        </w:rPr>
        <w:t>ных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z w:val="28"/>
          <w:szCs w:val="28"/>
          <w:lang w:val="ru-RU"/>
        </w:rPr>
        <w:t>ий</w:t>
      </w:r>
      <w:r w:rsidRPr="00AC0D7F">
        <w:rPr>
          <w:rStyle w:val="FontStyle25"/>
          <w:color w:val="000000"/>
          <w:spacing w:val="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г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с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ир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вано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л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.</w:t>
      </w:r>
      <w:r w:rsidRPr="00AC0D7F">
        <w:rPr>
          <w:rStyle w:val="FontStyle25"/>
          <w:color w:val="000000"/>
          <w:spacing w:val="2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П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о</w:t>
      </w:r>
      <w:r w:rsidRPr="00AC0D7F">
        <w:rPr>
          <w:rStyle w:val="FontStyle25"/>
          <w:color w:val="000000"/>
          <w:sz w:val="28"/>
          <w:szCs w:val="28"/>
          <w:lang w:val="ru-RU"/>
        </w:rPr>
        <w:t>ги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б</w:t>
      </w:r>
      <w:r w:rsidRPr="00AC0D7F">
        <w:rPr>
          <w:rStyle w:val="FontStyle25"/>
          <w:color w:val="000000"/>
          <w:sz w:val="28"/>
          <w:szCs w:val="28"/>
          <w:lang w:val="ru-RU"/>
        </w:rPr>
        <w:t>ш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х</w:t>
      </w:r>
      <w:r w:rsidRPr="00AC0D7F">
        <w:rPr>
          <w:rStyle w:val="FontStyle25"/>
          <w:color w:val="000000"/>
          <w:spacing w:val="4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в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4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льтате ч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р</w:t>
      </w:r>
      <w:r w:rsidRPr="00AC0D7F">
        <w:rPr>
          <w:rStyle w:val="FontStyle25"/>
          <w:color w:val="000000"/>
          <w:sz w:val="28"/>
          <w:szCs w:val="28"/>
          <w:lang w:val="ru-RU"/>
        </w:rPr>
        <w:t>ез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в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ы</w:t>
      </w:r>
      <w:r w:rsidRPr="00AC0D7F">
        <w:rPr>
          <w:rStyle w:val="FontStyle25"/>
          <w:color w:val="000000"/>
          <w:sz w:val="28"/>
          <w:szCs w:val="28"/>
          <w:lang w:val="ru-RU"/>
        </w:rPr>
        <w:t>ч</w:t>
      </w:r>
      <w:r w:rsidRPr="00AC0D7F">
        <w:rPr>
          <w:rStyle w:val="FontStyle25"/>
          <w:color w:val="000000"/>
          <w:spacing w:val="-2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й</w:t>
      </w:r>
      <w:r w:rsidRPr="00AC0D7F">
        <w:rPr>
          <w:rStyle w:val="FontStyle25"/>
          <w:color w:val="000000"/>
          <w:sz w:val="28"/>
          <w:szCs w:val="28"/>
          <w:lang w:val="ru-RU"/>
        </w:rPr>
        <w:t>ных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z w:val="28"/>
          <w:szCs w:val="28"/>
          <w:lang w:val="ru-RU"/>
        </w:rPr>
        <w:t>сит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у</w:t>
      </w:r>
      <w:r w:rsidRPr="00AC0D7F">
        <w:rPr>
          <w:rStyle w:val="FontStyle25"/>
          <w:color w:val="000000"/>
          <w:sz w:val="28"/>
          <w:szCs w:val="28"/>
          <w:lang w:val="ru-RU"/>
        </w:rPr>
        <w:t>а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ц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ий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н</w:t>
      </w:r>
      <w:r w:rsidRPr="00AC0D7F">
        <w:rPr>
          <w:rStyle w:val="FontStyle25"/>
          <w:color w:val="000000"/>
          <w:sz w:val="28"/>
          <w:szCs w:val="28"/>
          <w:lang w:val="ru-RU"/>
        </w:rPr>
        <w:t>е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 xml:space="preserve"> </w:t>
      </w:r>
      <w:r w:rsidRPr="00AC0D7F">
        <w:rPr>
          <w:rStyle w:val="FontStyle25"/>
          <w:color w:val="000000"/>
          <w:spacing w:val="1"/>
          <w:sz w:val="28"/>
          <w:szCs w:val="28"/>
          <w:lang w:val="ru-RU"/>
        </w:rPr>
        <w:t>и</w:t>
      </w:r>
      <w:r w:rsidRPr="00AC0D7F">
        <w:rPr>
          <w:rStyle w:val="FontStyle25"/>
          <w:color w:val="000000"/>
          <w:sz w:val="28"/>
          <w:szCs w:val="28"/>
          <w:lang w:val="ru-RU"/>
        </w:rPr>
        <w:t>мее</w:t>
      </w:r>
      <w:r w:rsidRPr="00AC0D7F">
        <w:rPr>
          <w:rStyle w:val="FontStyle25"/>
          <w:color w:val="000000"/>
          <w:spacing w:val="-3"/>
          <w:sz w:val="28"/>
          <w:szCs w:val="28"/>
          <w:lang w:val="ru-RU"/>
        </w:rPr>
        <w:t>т</w:t>
      </w:r>
      <w:r w:rsidRPr="00AC0D7F">
        <w:rPr>
          <w:rStyle w:val="FontStyle25"/>
          <w:color w:val="000000"/>
          <w:sz w:val="28"/>
          <w:szCs w:val="28"/>
          <w:lang w:val="ru-RU"/>
        </w:rPr>
        <w:t>ся, что является положительным</w:t>
      </w:r>
      <w:r w:rsidRPr="00AC0D7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результатов деятельности по управлению реализации муниципальной программы.</w:t>
      </w:r>
    </w:p>
    <w:p w:rsidR="00F746B0" w:rsidRPr="00AC0D7F" w:rsidRDefault="00F746B0" w:rsidP="00AC0D7F">
      <w:pPr>
        <w:spacing w:before="1" w:line="264" w:lineRule="auto"/>
        <w:ind w:left="102" w:right="42"/>
        <w:rPr>
          <w:rStyle w:val="FontStyle25"/>
          <w:sz w:val="28"/>
          <w:szCs w:val="28"/>
          <w:lang w:val="ru-RU" w:eastAsia="zh-CN"/>
        </w:rPr>
      </w:pPr>
      <w:r w:rsidRPr="00AC0D7F">
        <w:rPr>
          <w:rStyle w:val="FontStyle25"/>
          <w:color w:val="000000"/>
          <w:sz w:val="28"/>
          <w:szCs w:val="28"/>
          <w:lang w:val="ru-RU"/>
        </w:rPr>
        <w:t xml:space="preserve">    </w:t>
      </w:r>
      <w:r w:rsidR="001671E0">
        <w:rPr>
          <w:rStyle w:val="FontStyle25"/>
          <w:color w:val="000000"/>
          <w:sz w:val="28"/>
          <w:szCs w:val="28"/>
          <w:lang w:val="ru-RU"/>
        </w:rPr>
        <w:t xml:space="preserve">  </w:t>
      </w:r>
      <w:r w:rsidRPr="00AC0D7F">
        <w:rPr>
          <w:rStyle w:val="FontStyle25"/>
          <w:color w:val="000000"/>
          <w:sz w:val="28"/>
          <w:szCs w:val="28"/>
          <w:lang w:val="ru-RU"/>
        </w:rPr>
        <w:t xml:space="preserve"> </w:t>
      </w:r>
      <w:r w:rsidRPr="00AC0D7F">
        <w:rPr>
          <w:rStyle w:val="FontStyle25"/>
          <w:sz w:val="28"/>
          <w:szCs w:val="28"/>
          <w:lang w:val="ru-RU"/>
        </w:rPr>
        <w:t>Основной целью Муниципальной программы является последовательное снижение риска возникновения чрезвычайных ситуаций природного и техногенного характера, предотвращение гибели людей в чрезвычайных ситуациях.</w:t>
      </w:r>
    </w:p>
    <w:p w:rsidR="00F746B0" w:rsidRPr="00AC0D7F" w:rsidRDefault="00F746B0" w:rsidP="00AC0D7F">
      <w:pPr>
        <w:pStyle w:val="Style18"/>
        <w:ind w:firstLine="408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В условиях сохранения угроз возникновения на территории МО «</w:t>
      </w:r>
      <w:proofErr w:type="spellStart"/>
      <w:r w:rsidRPr="00AC0D7F">
        <w:rPr>
          <w:rStyle w:val="FontStyle25"/>
          <w:sz w:val="28"/>
          <w:szCs w:val="28"/>
        </w:rPr>
        <w:t>Калязинский</w:t>
      </w:r>
      <w:proofErr w:type="spellEnd"/>
      <w:r w:rsidRPr="00AC0D7F">
        <w:rPr>
          <w:rStyle w:val="FontStyle25"/>
          <w:sz w:val="28"/>
          <w:szCs w:val="28"/>
        </w:rPr>
        <w:t xml:space="preserve"> район» чрезвычайных ситуаций техногенного и природного характера, важнейшими из задач является:</w:t>
      </w:r>
    </w:p>
    <w:p w:rsidR="00F746B0" w:rsidRPr="00AC0D7F" w:rsidRDefault="00F746B0" w:rsidP="00AC0D7F">
      <w:pPr>
        <w:pStyle w:val="Style16"/>
        <w:tabs>
          <w:tab w:val="left" w:pos="869"/>
        </w:tabs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</w:t>
      </w:r>
      <w:r w:rsidRPr="00AC0D7F">
        <w:rPr>
          <w:rStyle w:val="FontStyle25"/>
          <w:sz w:val="28"/>
          <w:szCs w:val="28"/>
        </w:rPr>
        <w:tab/>
        <w:t>снижение рисков и смягчение последствий чрезвычайной ситуации природного и техногенного характера;</w:t>
      </w:r>
    </w:p>
    <w:p w:rsidR="00F746B0" w:rsidRPr="00AC0D7F" w:rsidRDefault="00F746B0" w:rsidP="00AC0D7F">
      <w:pPr>
        <w:pStyle w:val="Style16"/>
        <w:numPr>
          <w:ilvl w:val="0"/>
          <w:numId w:val="23"/>
        </w:numPr>
        <w:tabs>
          <w:tab w:val="clear" w:pos="720"/>
          <w:tab w:val="num" w:pos="236"/>
          <w:tab w:val="left" w:pos="874"/>
        </w:tabs>
        <w:ind w:left="638"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обеспечение пожарной безопасности;</w:t>
      </w:r>
    </w:p>
    <w:p w:rsidR="00F746B0" w:rsidRPr="00AC0D7F" w:rsidRDefault="00F746B0" w:rsidP="00AC0D7F">
      <w:pPr>
        <w:pStyle w:val="Style16"/>
        <w:numPr>
          <w:ilvl w:val="0"/>
          <w:numId w:val="23"/>
        </w:numPr>
        <w:tabs>
          <w:tab w:val="clear" w:pos="720"/>
          <w:tab w:val="num" w:pos="236"/>
          <w:tab w:val="left" w:pos="874"/>
        </w:tabs>
        <w:ind w:left="638"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обеспечение мероприятий гражданской обороны;</w:t>
      </w:r>
    </w:p>
    <w:p w:rsidR="00F746B0" w:rsidRPr="00AC0D7F" w:rsidRDefault="00F746B0" w:rsidP="00AC0D7F">
      <w:pPr>
        <w:pStyle w:val="Style13"/>
        <w:numPr>
          <w:ilvl w:val="0"/>
          <w:numId w:val="24"/>
        </w:numPr>
        <w:tabs>
          <w:tab w:val="clear" w:pos="0"/>
          <w:tab w:val="num" w:pos="720"/>
          <w:tab w:val="left" w:pos="869"/>
        </w:tabs>
        <w:ind w:left="288" w:firstLine="35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развитие и функционирование дежурно - диспетчерской службы.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</w:t>
      </w:r>
      <w:r w:rsidRPr="00AC0D7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AC0D7F">
        <w:rPr>
          <w:rFonts w:ascii="Times New Roman" w:hAnsi="Times New Roman"/>
          <w:sz w:val="28"/>
          <w:szCs w:val="28"/>
          <w:lang w:val="ru-RU"/>
        </w:rPr>
        <w:t>Принятые меры по совершенствованию управления реализации муниципальной программы.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-  Выявлять приоритетные направления в реализации программы для первоочередного финансирования, что позволить повысить ее эффективность.</w:t>
      </w:r>
    </w:p>
    <w:p w:rsidR="00F746B0" w:rsidRPr="00AC0D7F" w:rsidRDefault="00F746B0" w:rsidP="00AC0D7F">
      <w:pPr>
        <w:rPr>
          <w:rFonts w:ascii="Times New Roman" w:hAnsi="Times New Roman"/>
          <w:sz w:val="28"/>
          <w:szCs w:val="28"/>
          <w:lang w:val="ru-RU"/>
        </w:rPr>
      </w:pPr>
      <w:r w:rsidRPr="00AC0D7F">
        <w:rPr>
          <w:rFonts w:ascii="Times New Roman" w:hAnsi="Times New Roman"/>
          <w:sz w:val="28"/>
          <w:szCs w:val="28"/>
          <w:lang w:val="ru-RU"/>
        </w:rPr>
        <w:t xml:space="preserve">    -  Активизировать работу по выполнению мероприятий с целью повышения значимости программы в жизни населения муниципального района</w:t>
      </w:r>
    </w:p>
    <w:p w:rsidR="00F746B0" w:rsidRPr="00AC0D7F" w:rsidRDefault="00F746B0" w:rsidP="00AC0D7F">
      <w:pPr>
        <w:pStyle w:val="Style13"/>
        <w:tabs>
          <w:tab w:val="left" w:pos="869"/>
        </w:tabs>
        <w:ind w:left="288" w:firstLine="0"/>
        <w:rPr>
          <w:rStyle w:val="FontStyle25"/>
          <w:sz w:val="28"/>
          <w:szCs w:val="28"/>
        </w:rPr>
      </w:pPr>
      <w:r w:rsidRPr="00AC0D7F">
        <w:rPr>
          <w:sz w:val="28"/>
          <w:szCs w:val="28"/>
        </w:rPr>
        <w:t xml:space="preserve">  </w:t>
      </w:r>
      <w:r w:rsidRPr="00AC0D7F">
        <w:rPr>
          <w:rStyle w:val="FontStyle25"/>
          <w:sz w:val="28"/>
          <w:szCs w:val="28"/>
        </w:rPr>
        <w:t>Снижение рисков чрезвычайных ситуаций и масштабов их негативных</w:t>
      </w:r>
    </w:p>
    <w:p w:rsidR="00F746B0" w:rsidRPr="00AC0D7F" w:rsidRDefault="00F746B0" w:rsidP="00AC0D7F">
      <w:pPr>
        <w:pStyle w:val="Style6"/>
        <w:rPr>
          <w:rStyle w:val="FontStyle25"/>
          <w:color w:val="000000"/>
          <w:sz w:val="28"/>
          <w:szCs w:val="28"/>
          <w:lang w:eastAsia="ru-RU"/>
        </w:rPr>
      </w:pPr>
      <w:r w:rsidRPr="00AC0D7F">
        <w:rPr>
          <w:rStyle w:val="FontStyle25"/>
          <w:sz w:val="28"/>
          <w:szCs w:val="28"/>
        </w:rPr>
        <w:t>последствий планируется обеспечить путем реализации следующих основных направлений Муниципальной программы:</w:t>
      </w:r>
    </w:p>
    <w:p w:rsidR="00F746B0" w:rsidRPr="00AC0D7F" w:rsidRDefault="00F746B0" w:rsidP="00AC0D7F">
      <w:pPr>
        <w:pStyle w:val="Style6"/>
        <w:rPr>
          <w:rStyle w:val="FontStyle25"/>
          <w:sz w:val="28"/>
          <w:szCs w:val="28"/>
        </w:rPr>
      </w:pPr>
      <w:r w:rsidRPr="00AC0D7F">
        <w:rPr>
          <w:rStyle w:val="FontStyle25"/>
          <w:color w:val="000000"/>
          <w:sz w:val="28"/>
          <w:szCs w:val="28"/>
          <w:lang w:eastAsia="ru-RU"/>
        </w:rPr>
        <w:t xml:space="preserve">-совершенствование нормативно-правовых, методических и организационных основ управления в области повышения безопасности </w:t>
      </w:r>
      <w:r w:rsidRPr="00AC0D7F">
        <w:rPr>
          <w:rStyle w:val="FontStyle25"/>
          <w:color w:val="000000"/>
          <w:sz w:val="28"/>
          <w:szCs w:val="28"/>
          <w:lang w:eastAsia="ru-RU"/>
        </w:rPr>
        <w:lastRenderedPageBreak/>
        <w:t>населения и защищенности критически важных объектов от угроз природного и техногенного характера;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ind w:firstLine="0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 xml:space="preserve">        -создание локальных систем оповещения в опасных зонах чрезвычайных ситуаций;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развитие и совершенствование системы подготовки руководящего состава и специалистов муниципального звена единой государственной системы предупреждения и ликвидации чрезвычайной ситуации (РСЧС), населения района к действиям в чрезвычайных ситуациях;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повышение устойчивости функционирования критически важных объектов и систем жизнеобеспечения района в условиях чрезвычайных ситуаций природного и техногенного характера;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создание оптимальной и эффективной организационной структуры органов управления и сил, специально предназначенных и привлекаемых для решения задач защиты населения и территорий от чрезвычайных ситуаций, пожаров, опасностей, обусловленных террористическими актами;</w:t>
      </w:r>
    </w:p>
    <w:p w:rsidR="00F746B0" w:rsidRPr="00AC0D7F" w:rsidRDefault="00F746B0" w:rsidP="00AC0D7F">
      <w:pPr>
        <w:pStyle w:val="Style11"/>
        <w:tabs>
          <w:tab w:val="left" w:pos="1368"/>
        </w:tabs>
        <w:spacing w:line="322" w:lineRule="exact"/>
        <w:rPr>
          <w:rStyle w:val="FontStyle25"/>
          <w:sz w:val="28"/>
          <w:szCs w:val="28"/>
        </w:rPr>
      </w:pPr>
      <w:r w:rsidRPr="00AC0D7F">
        <w:rPr>
          <w:rStyle w:val="FontStyle25"/>
          <w:sz w:val="28"/>
          <w:szCs w:val="28"/>
        </w:rPr>
        <w:t>- создание резервов материальных средств, для целей гражданской обороны и ликвидации чрезвычайных ситуаций;</w:t>
      </w:r>
    </w:p>
    <w:p w:rsidR="00F746B0" w:rsidRPr="00AC0D7F" w:rsidRDefault="00F746B0" w:rsidP="00AC0D7F">
      <w:pPr>
        <w:pStyle w:val="Style16"/>
        <w:tabs>
          <w:tab w:val="left" w:pos="1368"/>
        </w:tabs>
        <w:rPr>
          <w:rStyle w:val="FontStyle25"/>
          <w:color w:val="000000"/>
          <w:sz w:val="28"/>
          <w:szCs w:val="28"/>
          <w:lang w:eastAsia="ru-RU"/>
        </w:rPr>
      </w:pPr>
      <w:r w:rsidRPr="00AC0D7F">
        <w:rPr>
          <w:rStyle w:val="FontStyle25"/>
          <w:sz w:val="28"/>
          <w:szCs w:val="28"/>
        </w:rPr>
        <w:t>- создание подвижного пункта управления гражданской обороны;</w:t>
      </w:r>
    </w:p>
    <w:p w:rsidR="00F746B0" w:rsidRPr="00AC0D7F" w:rsidRDefault="00F746B0" w:rsidP="00AC0D7F">
      <w:pPr>
        <w:pStyle w:val="Style16"/>
        <w:tabs>
          <w:tab w:val="left" w:pos="1368"/>
        </w:tabs>
        <w:rPr>
          <w:rStyle w:val="FontStyle25"/>
          <w:color w:val="000000"/>
          <w:sz w:val="28"/>
          <w:szCs w:val="28"/>
          <w:lang w:eastAsia="ru-RU"/>
        </w:rPr>
      </w:pPr>
      <w:r w:rsidRPr="00AC0D7F">
        <w:rPr>
          <w:rStyle w:val="FontStyle25"/>
          <w:color w:val="000000"/>
          <w:sz w:val="28"/>
          <w:szCs w:val="28"/>
          <w:lang w:eastAsia="ru-RU"/>
        </w:rPr>
        <w:t>- создание материальной базы для оборудования временного пункта размещения пострадавших граждан.</w:t>
      </w:r>
    </w:p>
    <w:p w:rsidR="00F746B0" w:rsidRPr="00AC0D7F" w:rsidRDefault="00F746B0" w:rsidP="00812D26">
      <w:pPr>
        <w:pStyle w:val="Style16"/>
        <w:tabs>
          <w:tab w:val="left" w:pos="1368"/>
        </w:tabs>
        <w:ind w:firstLine="0"/>
        <w:rPr>
          <w:sz w:val="28"/>
          <w:szCs w:val="28"/>
        </w:rPr>
      </w:pPr>
    </w:p>
    <w:p w:rsidR="00F746B0" w:rsidRPr="005C0323" w:rsidRDefault="00851E9B" w:rsidP="00851E9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0323">
        <w:rPr>
          <w:rFonts w:ascii="Times New Roman" w:hAnsi="Times New Roman"/>
          <w:b/>
          <w:sz w:val="28"/>
          <w:szCs w:val="28"/>
          <w:lang w:val="ru-RU"/>
        </w:rPr>
        <w:t>5</w:t>
      </w:r>
    </w:p>
    <w:p w:rsidR="00851E9B" w:rsidRPr="005C0323" w:rsidRDefault="00851E9B" w:rsidP="00851E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1E9B" w:rsidRPr="00851E9B" w:rsidRDefault="00851E9B" w:rsidP="00851E9B">
      <w:pPr>
        <w:autoSpaceDE w:val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программа</w:t>
      </w:r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51E9B">
        <w:rPr>
          <w:rFonts w:ascii="Times New Roman" w:hAnsi="Times New Roman"/>
          <w:b/>
          <w:bCs/>
          <w:sz w:val="28"/>
          <w:szCs w:val="28"/>
          <w:lang w:val="ru-RU"/>
        </w:rPr>
        <w:t>МО</w:t>
      </w:r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51E9B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proofErr w:type="spellStart"/>
      <w:r w:rsidRPr="00851E9B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851E9B">
        <w:rPr>
          <w:rFonts w:ascii="Times New Roman" w:hAnsi="Times New Roman"/>
          <w:b/>
          <w:bCs/>
          <w:sz w:val="28"/>
          <w:szCs w:val="28"/>
          <w:lang w:val="ru-RU"/>
        </w:rPr>
        <w:t>район»</w:t>
      </w:r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851E9B" w:rsidRPr="00851E9B" w:rsidRDefault="00851E9B" w:rsidP="00851E9B">
      <w:pPr>
        <w:tabs>
          <w:tab w:val="left" w:pos="7371"/>
        </w:tabs>
        <w:autoSpaceDE w:val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«Информационное освещение деятельности органов местного самоуправления </w:t>
      </w:r>
      <w:proofErr w:type="spellStart"/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851E9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района и развитие гражданского общества» на 2017-2021 годы</w:t>
      </w:r>
    </w:p>
    <w:p w:rsidR="00851E9B" w:rsidRPr="0074159E" w:rsidRDefault="00851E9B" w:rsidP="00851E9B">
      <w:pPr>
        <w:autoSpaceDE w:val="0"/>
        <w:rPr>
          <w:rFonts w:eastAsia="Times New Roman"/>
          <w:color w:val="000000"/>
          <w:sz w:val="28"/>
          <w:szCs w:val="28"/>
          <w:lang w:val="ru-RU"/>
        </w:rPr>
      </w:pPr>
    </w:p>
    <w:p w:rsidR="00851E9B" w:rsidRPr="0074159E" w:rsidRDefault="00851E9B" w:rsidP="00B410F9">
      <w:pPr>
        <w:pStyle w:val="ConsPlusCell"/>
        <w:widowControl/>
        <w:snapToGrid w:val="0"/>
        <w:ind w:firstLine="708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41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пунктом 1 Методики в 2019 году муниципальная программа относится к группе оценки эффективности реализации муниципальной программы с </w:t>
      </w:r>
      <w:proofErr w:type="gramStart"/>
      <w:r w:rsidRPr="0074159E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 эффективным</w:t>
      </w:r>
      <w:proofErr w:type="gramEnd"/>
      <w:r w:rsidRPr="007415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планированием и реализацией муниципальной программы в отчетном периоде.</w:t>
      </w:r>
    </w:p>
    <w:p w:rsidR="00851E9B" w:rsidRPr="0074159E" w:rsidRDefault="00851E9B" w:rsidP="00851E9B">
      <w:pPr>
        <w:pStyle w:val="ConsPlusCell"/>
        <w:widowControl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159E">
        <w:rPr>
          <w:rFonts w:ascii="Times New Roman" w:hAnsi="Times New Roman" w:cs="Times New Roman"/>
          <w:bCs/>
          <w:color w:val="000000"/>
          <w:sz w:val="28"/>
          <w:szCs w:val="28"/>
        </w:rPr>
        <w:t>Объемы</w:t>
      </w:r>
      <w:proofErr w:type="spellEnd"/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159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159E">
        <w:rPr>
          <w:rFonts w:ascii="Times New Roman" w:hAnsi="Times New Roman" w:cs="Times New Roman"/>
          <w:bCs/>
          <w:color w:val="000000"/>
          <w:sz w:val="28"/>
          <w:szCs w:val="28"/>
        </w:rPr>
        <w:t>источники</w:t>
      </w:r>
      <w:proofErr w:type="spellEnd"/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159E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</w:t>
      </w:r>
      <w:proofErr w:type="spellEnd"/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74159E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proofErr w:type="spellEnd"/>
    </w:p>
    <w:p w:rsidR="00851E9B" w:rsidRPr="0074159E" w:rsidRDefault="00851E9B" w:rsidP="00851E9B">
      <w:pPr>
        <w:pStyle w:val="ConsPlusCell"/>
        <w:widowControl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5479"/>
      </w:tblGrid>
      <w:tr w:rsidR="00851E9B" w:rsidRPr="0074159E" w:rsidTr="00851E9B">
        <w:trPr>
          <w:trHeight w:val="529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E9B" w:rsidRPr="0074159E" w:rsidRDefault="00851E9B" w:rsidP="00851E9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4159E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</w:t>
            </w:r>
            <w:proofErr w:type="spellEnd"/>
            <w:r w:rsidRPr="007415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9B" w:rsidRPr="0074159E" w:rsidRDefault="00851E9B" w:rsidP="00851E9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5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Фактически</w:t>
            </w:r>
            <w:proofErr w:type="spellEnd"/>
            <w:r w:rsidRPr="007415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15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исполненные</w:t>
            </w:r>
            <w:proofErr w:type="spellEnd"/>
          </w:p>
        </w:tc>
      </w:tr>
      <w:tr w:rsidR="00851E9B" w:rsidRPr="0074159E" w:rsidTr="00851E9B">
        <w:trPr>
          <w:trHeight w:val="1146"/>
        </w:trPr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1E9B" w:rsidRPr="0074159E" w:rsidRDefault="00851E9B" w:rsidP="00851E9B">
            <w:pPr>
              <w:suppressAutoHyphens/>
              <w:ind w:firstLine="588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4159E">
              <w:rPr>
                <w:rFonts w:ascii="Times New Roman" w:hAnsi="Times New Roman"/>
                <w:sz w:val="28"/>
                <w:szCs w:val="28"/>
              </w:rPr>
              <w:t>2019 г. - 2829</w:t>
            </w:r>
            <w:proofErr w:type="gramStart"/>
            <w:r w:rsidRPr="0074159E">
              <w:rPr>
                <w:rFonts w:ascii="Times New Roman" w:hAnsi="Times New Roman"/>
                <w:sz w:val="28"/>
                <w:szCs w:val="28"/>
              </w:rPr>
              <w:t>,5</w:t>
            </w:r>
            <w:proofErr w:type="gramEnd"/>
            <w:r w:rsidRPr="0074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159E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74159E">
              <w:rPr>
                <w:rFonts w:ascii="Times New Roman" w:hAnsi="Times New Roman"/>
                <w:sz w:val="28"/>
                <w:szCs w:val="28"/>
              </w:rPr>
              <w:t>.</w:t>
            </w:r>
            <w:r w:rsidR="00743B8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741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4159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7415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E9B" w:rsidRPr="0074159E" w:rsidRDefault="00851E9B" w:rsidP="00851E9B">
            <w:pPr>
              <w:suppressAutoHyphens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4159E">
              <w:rPr>
                <w:rFonts w:ascii="Times New Roman" w:hAnsi="Times New Roman"/>
                <w:sz w:val="28"/>
                <w:szCs w:val="28"/>
              </w:rPr>
              <w:t>2019г.</w:t>
            </w:r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4159E">
              <w:rPr>
                <w:rFonts w:ascii="Times New Roman" w:eastAsia="Times New Roman" w:hAnsi="Times New Roman"/>
                <w:bCs/>
                <w:sz w:val="28"/>
                <w:szCs w:val="28"/>
              </w:rPr>
              <w:t>–</w:t>
            </w:r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Start w:id="0" w:name="__DdeLink__24_146514364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>2671</w:t>
            </w:r>
            <w:proofErr w:type="gramStart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>,8</w:t>
            </w:r>
            <w:proofErr w:type="gramEnd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spellEnd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74159E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bookmarkEnd w:id="0"/>
          </w:p>
        </w:tc>
      </w:tr>
    </w:tbl>
    <w:p w:rsidR="00851E9B" w:rsidRPr="005C0323" w:rsidRDefault="00851E9B" w:rsidP="005C0323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51E9B" w:rsidRPr="005C0323" w:rsidRDefault="00851E9B" w:rsidP="00851E9B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851E9B" w:rsidRPr="005C0323" w:rsidRDefault="00851E9B" w:rsidP="00851E9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C03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Подраздел </w:t>
      </w:r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</w:p>
    <w:p w:rsidR="00851E9B" w:rsidRPr="0074159E" w:rsidRDefault="00851E9B" w:rsidP="00851E9B">
      <w:pPr>
        <w:jc w:val="center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74159E">
        <w:rPr>
          <w:rFonts w:ascii="Times New Roman" w:hAnsi="Times New Roman"/>
          <w:bCs/>
          <w:sz w:val="28"/>
          <w:szCs w:val="28"/>
          <w:lang w:val="ru-RU"/>
        </w:rPr>
        <w:t>Подпрограмма</w:t>
      </w:r>
      <w:r w:rsidRPr="0074159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bCs/>
          <w:sz w:val="28"/>
          <w:szCs w:val="28"/>
          <w:lang w:val="ru-RU"/>
        </w:rPr>
        <w:t>1 «</w:t>
      </w:r>
      <w:r w:rsidRPr="007415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Обеспечение информационной открытости органов местного самоуправления </w:t>
      </w:r>
      <w:proofErr w:type="spellStart"/>
      <w:r w:rsidRPr="007415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>Калязинского</w:t>
      </w:r>
      <w:proofErr w:type="spellEnd"/>
      <w:r w:rsidRPr="0074159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района и реализация информационно-коммуникативных проектов</w:t>
      </w:r>
    </w:p>
    <w:p w:rsidR="00851E9B" w:rsidRPr="0074159E" w:rsidRDefault="00851E9B" w:rsidP="00851E9B">
      <w:pPr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color w:val="000000"/>
          <w:sz w:val="28"/>
          <w:szCs w:val="28"/>
          <w:lang w:val="ru-RU"/>
        </w:rPr>
        <w:tab/>
      </w:r>
      <w:proofErr w:type="gramStart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В 2019 году продолжалась работа по информированию населения о деятельности Главы </w:t>
      </w:r>
      <w:proofErr w:type="spellStart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района, администрации </w:t>
      </w:r>
      <w:proofErr w:type="spellStart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</w:t>
      </w:r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lastRenderedPageBreak/>
        <w:t xml:space="preserve">района и её структурных подразделений, администраций сельских поселений района, Собрания депутатов </w:t>
      </w:r>
      <w:proofErr w:type="spellStart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района, о проводимых мероприятиях, о принимаемых органами местного самоуправления </w:t>
      </w:r>
      <w:proofErr w:type="spellStart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района постановлениях, распоряжениях и решениях.</w:t>
      </w:r>
      <w:proofErr w:type="gramEnd"/>
    </w:p>
    <w:p w:rsidR="00B410F9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Наиболее полно и разносторонне работу муниципалитета освещало ежемесячное официальное приложение к печатному изданию районной газете «Вперёд</w:t>
      </w:r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» - «Официальный раздел»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z w:val="28"/>
          <w:szCs w:val="28"/>
          <w:lang w:val="ru-RU" w:eastAsia="ar-SA" w:bidi="ar-SA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В 2019 году было выпущено 12 номеров газеты </w:t>
      </w:r>
      <w:r w:rsidRPr="0074159E">
        <w:rPr>
          <w:rFonts w:ascii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>(ежемесячно) с данным приложением (на 4 полосах 9 штук, на 8 полосах - 3 штуки). С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редства на издание данного приложения вошли в состав субсидии из местного бюджета на издание районной газеты «Вперёд».</w:t>
      </w:r>
    </w:p>
    <w:p w:rsidR="00851E9B" w:rsidRPr="0074159E" w:rsidRDefault="00851E9B" w:rsidP="00851E9B">
      <w:pPr>
        <w:pStyle w:val="a4"/>
        <w:snapToGrid w:val="0"/>
        <w:spacing w:after="0"/>
        <w:ind w:firstLine="567"/>
        <w:rPr>
          <w:rFonts w:cs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cs="Times New Roman"/>
          <w:spacing w:val="2"/>
          <w:kern w:val="2"/>
          <w:sz w:val="28"/>
          <w:szCs w:val="28"/>
          <w:lang w:val="ru-RU" w:eastAsia="hi-IN" w:bidi="hi-IN"/>
        </w:rPr>
        <w:t>На страницах «Официального приложения» размещалась самая актуальная информация о текущей работе, предстоящих планах и проводимых мероприятиях, статьи разъяснительного характера, материалы различных служб и ведомств района, объявления, разъяснение законодательства, информация по профилактике возникновения ЧС, проводилась информационная работа по подготовке к различным мероприятиям. Значительную часть составляет публикация постановлений и распоряжений главы района, решений Собрания депутатов района.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Официальное приложение имеет электронную версию на официальном сайте администрации района в соответствующем разделе (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eastAsia="hi-IN" w:bidi="hi-IN"/>
        </w:rPr>
        <w:t>http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://калязин1775.рф/Вестник/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eastAsia="hi-IN" w:bidi="hi-IN"/>
        </w:rPr>
        <w:t>index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.</w:t>
      </w:r>
      <w:proofErr w:type="spellStart"/>
      <w:r w:rsidRPr="0074159E">
        <w:rPr>
          <w:rFonts w:ascii="Times New Roman" w:hAnsi="Times New Roman"/>
          <w:spacing w:val="2"/>
          <w:kern w:val="2"/>
          <w:sz w:val="28"/>
          <w:szCs w:val="28"/>
          <w:lang w:eastAsia="hi-IN" w:bidi="hi-IN"/>
        </w:rPr>
        <w:t>php</w:t>
      </w:r>
      <w:proofErr w:type="spell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). </w:t>
      </w:r>
    </w:p>
    <w:p w:rsidR="00B410F9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С целью расширения круга 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жителей района, охваченных информированием о деятельности исполнительных органов района продолжилось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плотное еженедельное сотрудничество с районной газетой </w:t>
      </w:r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«Вперёд»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. В редакцию периодически направлялись новостные материалы о работе администрации, проводимых мероприятиях, объявления о приёме граждан, анонсы спортивных, культурных мероприятий. В редакцию газеты «Вперёд» было отправлено порядка 58 готовых материалов. Из районного бюджета редакции издания направлена субсидия 420 тыс. рублей, что соответствует плану.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В 2019 году реализованы два новых мероприятия программы на развитие материально-технической базы редакций районных газет (приобретение нового компьютера): из обла</w:t>
      </w:r>
      <w:r w:rsidR="00B410F9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стного бюджета - на 50 тыс. руб.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из районного бюджета - на 10 тыс. руб. 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В 2019 году тираж газеты не увеличивался (сказывается снижение численности населения, соответственно объемы подписки на</w:t>
      </w:r>
      <w:r w:rsidR="00B410F9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издание не возрастают). Однако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он сохранен на уровне прошлого года и составил 2800 экземпляров. Объёмы финансирования издания год от года сохраняются примерно в том же размере, но даже требуют увеличения в связи с подорожанием услуг на печать раз, а то и два раза в год.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Субсидия из областного бюджета составила 981537 рублей, что соответствует планируемому объему.</w:t>
      </w:r>
    </w:p>
    <w:p w:rsidR="00851E9B" w:rsidRPr="0074159E" w:rsidRDefault="00851E9B" w:rsidP="00B410F9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Информирование ещё большего количества жителей и гостей района обеспечивается взаимодействием пресс-службы администрации района с</w:t>
      </w:r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 xml:space="preserve"> редакцией </w:t>
      </w:r>
      <w:proofErr w:type="spellStart"/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Авторадио</w:t>
      </w:r>
      <w:proofErr w:type="spellEnd"/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-Калязин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, работа строится на основании заключённых договоров на информационное обслуживание и проведение прямых 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радио-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lastRenderedPageBreak/>
        <w:t>линий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(в общем объёме 260 тыс. руб</w:t>
      </w:r>
      <w:r w:rsidR="00B410F9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.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). В редакцию радио пресс-службой ежедневно направлялась актуальная информация для озвучивания в эфире информационных выпусков (новости выходят 4 раза в день), а также в рамках двухчасовой прямой линии с главой района (проведено 4 раза в год - </w:t>
      </w:r>
      <w:r w:rsidR="00B410F9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март, июнь, октябрь, декабрь). 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Свободный доступ к информации о работе администрации, о разрабатываемых и принятых документах обеспечивает функционирование </w:t>
      </w:r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 xml:space="preserve">официального сайта администрации </w:t>
      </w:r>
      <w:proofErr w:type="spellStart"/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 xml:space="preserve"> района (Калязин1775.рф).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Отдел пресс-службы и информатизации в течение 2019 года вёл работу по организационно-техническому обеспечению деятельности официального сайта, наполнению и поддержанию в актуальном состоянии всех его разделов, добавлялись новые и редактировались в соответствии с изменениями законодательства имеющиеся разделы для структурирования материалов от всех отделов и комитетов, сельских поселений района, Собрания депутатов района, добавлялись ссылки-баннеры на сайты других районных учреждений и организаций (по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поступающим в администрацию заявкам). 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На сайте доступны тексты объёмных документов - Отчётов главы района по итогам работы за год, ежегодного бюджетного Послания главы района на предстоящий год, репортажи о районных событиях. Также на странице Главы района размещены тексты интервью и тексты публичных выступлений на различных мероприятиях, конференциях, посвящённые важным событиям. Разделы «Документы», «Объявления», «Новости» обновлялись и пополнялись ежедневно по рабочим дням. За 2019 год на официальном сайте размещено порядка 210 статей пресс-службы, более 100 материалов других отделов администрации и иных подведомственных учреждений. Материалы сайта были направлены в областные СМИ («Тверская жизнь», «Тверские ведомости», «Край справедливости»).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z w:val="28"/>
          <w:szCs w:val="28"/>
          <w:lang w:val="ru-RU" w:eastAsia="ar-SA" w:bidi="ar-SA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Наиболее объёмная работа ведётся администратором сайта по наполнению и ведению гру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пп стр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аниц сельских поселений и прокуратуры района, куда </w:t>
      </w:r>
      <w:r w:rsidRPr="0074159E">
        <w:rPr>
          <w:rFonts w:ascii="Times New Roman" w:hAnsi="Times New Roman"/>
          <w:spacing w:val="2"/>
          <w:kern w:val="2"/>
          <w:sz w:val="28"/>
          <w:szCs w:val="28"/>
          <w:u w:val="single"/>
          <w:lang w:val="ru-RU" w:eastAsia="hi-IN" w:bidi="hi-IN"/>
        </w:rPr>
        <w:t>еженедельно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направляются информации и нормативные акты для размещения.</w:t>
      </w:r>
    </w:p>
    <w:p w:rsidR="00851E9B" w:rsidRPr="0074159E" w:rsidRDefault="00851E9B" w:rsidP="00851E9B">
      <w:pPr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>В течение 2019 года размещено более 500 единиц документов по администрации района, по каждой сельской администрации 70-100 единиц.</w:t>
      </w:r>
    </w:p>
    <w:p w:rsidR="00851E9B" w:rsidRPr="0074159E" w:rsidRDefault="00851E9B" w:rsidP="00851E9B">
      <w:pPr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Сторонними организациями за 2019 год размещено порядка 200 документов разных госорганов, а также более 200 материалов прокуратуры </w:t>
      </w:r>
      <w:proofErr w:type="spellStart"/>
      <w:r w:rsidRPr="0074159E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74159E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851E9B" w:rsidRPr="0074159E" w:rsidRDefault="00851E9B" w:rsidP="00851E9B">
      <w:pPr>
        <w:snapToGrid w:val="0"/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Работа по обновлению разделов официального сайта администрации </w:t>
      </w:r>
      <w:proofErr w:type="spellStart"/>
      <w:r w:rsidRPr="0074159E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74159E">
        <w:rPr>
          <w:rFonts w:ascii="Times New Roman" w:hAnsi="Times New Roman"/>
          <w:sz w:val="28"/>
          <w:szCs w:val="28"/>
          <w:lang w:val="ru-RU"/>
        </w:rPr>
        <w:t xml:space="preserve"> района обусловлена необходимостью приведения его в соответствие с меняющимся законодательством. </w:t>
      </w: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№8-ФЗ от 09.02.2009 «Об обеспечении доступа к информации о деятельности государственных органов и органов местного самоуправления», а также высказанными прокуратурой района замечаниями, в 2019 году 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проведена работа по дополнению некоторых разделов сайта, проведена подготовительная работа (составлено техническое задание) на создание нового сайта администрации на едином портале государственных исполнительных органов Тверской области. </w:t>
      </w:r>
      <w:proofErr w:type="gramEnd"/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lastRenderedPageBreak/>
        <w:t>Сайт Калязин1775.рф является значимым ресурсом для взаимодействия и информирования жителей и организаций о деятельности администрации района, официального обнародования муниципальных правовых актов.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На сайте продолжалась работа 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интернет-приёмной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, за 2019 год поступило 20 интернет-обращений (в 2018 - 15 обращений).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Ежедневная статистика количества посещений (в среднем примерно 300-400 человек в день) говорит о том, что сайт пользуется популярностью у жителей и гостей района, просматривающих информацию на его страницах.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В 2019 году продолжилось </w:t>
      </w:r>
      <w:r w:rsidRPr="0074159E">
        <w:rPr>
          <w:rFonts w:ascii="Times New Roman" w:hAnsi="Times New Roman"/>
          <w:bCs/>
          <w:spacing w:val="2"/>
          <w:kern w:val="2"/>
          <w:sz w:val="28"/>
          <w:szCs w:val="28"/>
          <w:lang w:val="ru-RU" w:eastAsia="hi-IN" w:bidi="hi-IN"/>
        </w:rPr>
        <w:t>сотрудничество администрации района с областными и федеральными, печатными и электронными средствами массовой информации</w:t>
      </w: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с целью позиционирования </w:t>
      </w:r>
      <w:proofErr w:type="spell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Калязинского</w:t>
      </w:r>
      <w:proofErr w:type="spell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района как эффективного, инвестиционно привлекательного муниципалитета, как земли, богатой своей историей и природой - для гостей города и туристов. </w:t>
      </w:r>
    </w:p>
    <w:p w:rsidR="00851E9B" w:rsidRPr="0074159E" w:rsidRDefault="00851E9B" w:rsidP="00851E9B">
      <w:pPr>
        <w:ind w:firstLine="567"/>
        <w:rPr>
          <w:rFonts w:ascii="Times New Roman" w:hAnsi="Times New Roman"/>
          <w:sz w:val="28"/>
          <w:szCs w:val="28"/>
          <w:lang w:val="ru-RU" w:eastAsia="ar-SA" w:bidi="ar-SA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В течение года материалы о </w:t>
      </w:r>
      <w:proofErr w:type="spell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Калязинском</w:t>
      </w:r>
      <w:proofErr w:type="spell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районе, районных мероприятиях, достижениях публиковались в областных газетах «Тверская жизнь», «Тверские ведомости», «Край справедливости», «Аргументы и факты в Твери», «МК в Твери», Радио «</w:t>
      </w:r>
      <w:proofErr w:type="gram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Комсомольская</w:t>
      </w:r>
      <w:proofErr w:type="gram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правда в Твери» и других. Велось сотрудничество с федеральным журналом «Самоуправление», на который по договору оформлена годовая подписка.</w:t>
      </w:r>
    </w:p>
    <w:p w:rsidR="00851E9B" w:rsidRPr="0074159E" w:rsidRDefault="00851E9B" w:rsidP="00851E9B">
      <w:pPr>
        <w:ind w:firstLine="567"/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Состоялось 5 командировок областных СМИ в наш район, по результатам вышли статьи, а также видеорепортажи на региональном телевидении «РЕГИОН. Тверской проспект», «Вести </w:t>
      </w: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t>-Т</w:t>
      </w:r>
      <w:proofErr w:type="gramEnd"/>
      <w:r w:rsidRPr="0074159E">
        <w:rPr>
          <w:rFonts w:ascii="Times New Roman" w:hAnsi="Times New Roman"/>
          <w:sz w:val="28"/>
          <w:szCs w:val="28"/>
          <w:lang w:val="ru-RU"/>
        </w:rPr>
        <w:t xml:space="preserve">верь». </w:t>
      </w:r>
    </w:p>
    <w:p w:rsidR="00851E9B" w:rsidRPr="0074159E" w:rsidRDefault="00851E9B" w:rsidP="00851E9B">
      <w:pPr>
        <w:ind w:firstLine="567"/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Заключены договоры об информационном обслуживании с федеральным СМИ - электронным порталом «Русская народная линия», редакция которого видит свою миссию в объединении патриотических сил России и в сохранении стабильности. «РНЛ» в материалах о </w:t>
      </w:r>
      <w:proofErr w:type="spell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Калязинском</w:t>
      </w:r>
      <w:proofErr w:type="spell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районе распространяет опыт сложившегося у нас муниципального управления, транслирует проблемы местного самоуправления и аккумулирует предложения по его развитию в России. За 2019 год в разделе РНЛ «</w:t>
      </w:r>
      <w:proofErr w:type="spellStart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>Калязинский</w:t>
      </w:r>
      <w:proofErr w:type="spellEnd"/>
      <w:r w:rsidRPr="0074159E">
        <w:rPr>
          <w:rFonts w:ascii="Times New Roman" w:hAnsi="Times New Roman"/>
          <w:spacing w:val="2"/>
          <w:kern w:val="2"/>
          <w:sz w:val="28"/>
          <w:szCs w:val="28"/>
          <w:lang w:val="ru-RU" w:eastAsia="hi-IN" w:bidi="hi-IN"/>
        </w:rPr>
        <w:t xml:space="preserve"> район - решение вопросов по-русски» размещено около 40 объёмных материалов (интервью главы района, обзоры и аналитика мероприятий в районе). Наибольшее информационное освещение получило проведение в Калязине выездной конференции МОО «Русское Собрание» в феврале 2019 года.</w:t>
      </w:r>
    </w:p>
    <w:p w:rsidR="00851E9B" w:rsidRPr="0074159E" w:rsidRDefault="00851E9B" w:rsidP="00851E9B">
      <w:pPr>
        <w:ind w:firstLine="567"/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Вся новостная информация, которая может быть интересна областным изданиям и электронным СМИ, отправляется в пресс-релизах, или размещается на официальном сайте администрации района, что и является источником информации для многих изданий и агентств. </w:t>
      </w:r>
    </w:p>
    <w:p w:rsidR="00851E9B" w:rsidRPr="0074159E" w:rsidRDefault="00851E9B" w:rsidP="00851E9B">
      <w:pPr>
        <w:ind w:firstLine="567"/>
        <w:rPr>
          <w:rFonts w:ascii="Times New Roman" w:eastAsia="Calibri" w:hAnsi="Times New Roman"/>
          <w:sz w:val="28"/>
          <w:szCs w:val="28"/>
          <w:lang w:val="ru-RU" w:eastAsia="ar-SA" w:bidi="ar-SA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В 2019 году продолжилась работа по предоставлению </w:t>
      </w: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t>новостных</w:t>
      </w:r>
      <w:proofErr w:type="gramEnd"/>
      <w:r w:rsidRPr="0074159E">
        <w:rPr>
          <w:rFonts w:ascii="Times New Roman" w:hAnsi="Times New Roman"/>
          <w:sz w:val="28"/>
          <w:szCs w:val="28"/>
          <w:lang w:val="ru-RU"/>
        </w:rPr>
        <w:t xml:space="preserve"> видео-сюжетов о Калязине на региональном телевидении «РЕГИО</w:t>
      </w:r>
      <w:r w:rsidR="001671E0">
        <w:rPr>
          <w:rFonts w:ascii="Times New Roman" w:hAnsi="Times New Roman"/>
          <w:sz w:val="28"/>
          <w:szCs w:val="28"/>
          <w:lang w:val="ru-RU"/>
        </w:rPr>
        <w:t>Н. Тверской проспект» (</w:t>
      </w:r>
      <w:proofErr w:type="gramStart"/>
      <w:r w:rsidR="001671E0">
        <w:rPr>
          <w:rFonts w:ascii="Times New Roman" w:hAnsi="Times New Roman"/>
          <w:sz w:val="28"/>
          <w:szCs w:val="28"/>
          <w:lang w:val="ru-RU"/>
        </w:rPr>
        <w:t>выигравши</w:t>
      </w:r>
      <w:r w:rsidRPr="0074159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74159E">
        <w:rPr>
          <w:rFonts w:ascii="Times New Roman" w:hAnsi="Times New Roman"/>
          <w:sz w:val="28"/>
          <w:szCs w:val="28"/>
          <w:lang w:val="ru-RU"/>
        </w:rPr>
        <w:t xml:space="preserve"> данный аукцион на сумму 60 тыс. рублей). Всего вышло в эфир и размещено в социальных сетях за 2019 год 24 </w:t>
      </w: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t>видео-сюжета</w:t>
      </w:r>
      <w:proofErr w:type="gramEnd"/>
      <w:r w:rsidRPr="0074159E">
        <w:rPr>
          <w:rFonts w:ascii="Times New Roman" w:hAnsi="Times New Roman"/>
          <w:sz w:val="28"/>
          <w:szCs w:val="28"/>
          <w:lang w:val="ru-RU"/>
        </w:rPr>
        <w:t xml:space="preserve"> собственного производства. Выходили и сюжеты областных телекомпаний.</w:t>
      </w:r>
    </w:p>
    <w:p w:rsidR="00851E9B" w:rsidRPr="0074159E" w:rsidRDefault="00851E9B" w:rsidP="00851E9B">
      <w:pPr>
        <w:ind w:firstLine="567"/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Помимо телевидения </w:t>
      </w: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t>видео-сюжеты</w:t>
      </w:r>
      <w:proofErr w:type="gramEnd"/>
      <w:r w:rsidRPr="0074159E">
        <w:rPr>
          <w:rFonts w:ascii="Times New Roman" w:hAnsi="Times New Roman"/>
          <w:sz w:val="28"/>
          <w:szCs w:val="28"/>
          <w:lang w:val="ru-RU"/>
        </w:rPr>
        <w:t xml:space="preserve"> выкладывались оперативно в интернет - в популярные социальные сети «В контакте», «Одноклассники», «</w:t>
      </w:r>
      <w:proofErr w:type="spellStart"/>
      <w:r w:rsidRPr="0074159E">
        <w:rPr>
          <w:rFonts w:ascii="Times New Roman" w:hAnsi="Times New Roman"/>
          <w:sz w:val="28"/>
          <w:szCs w:val="28"/>
          <w:lang w:val="ru-RU"/>
        </w:rPr>
        <w:t>Фейсбук</w:t>
      </w:r>
      <w:proofErr w:type="spellEnd"/>
      <w:r w:rsidRPr="0074159E">
        <w:rPr>
          <w:rFonts w:ascii="Times New Roman" w:hAnsi="Times New Roman"/>
          <w:sz w:val="28"/>
          <w:szCs w:val="28"/>
          <w:lang w:val="ru-RU"/>
        </w:rPr>
        <w:t>», где сегодня преимущественно черпаю</w:t>
      </w:r>
      <w:r w:rsidR="00B410F9">
        <w:rPr>
          <w:rFonts w:ascii="Times New Roman" w:hAnsi="Times New Roman"/>
          <w:sz w:val="28"/>
          <w:szCs w:val="28"/>
          <w:lang w:val="ru-RU"/>
        </w:rPr>
        <w:t xml:space="preserve">т информацию множество </w:t>
      </w:r>
      <w:r w:rsidR="00B410F9">
        <w:rPr>
          <w:rFonts w:ascii="Times New Roman" w:hAnsi="Times New Roman"/>
          <w:sz w:val="28"/>
          <w:szCs w:val="28"/>
          <w:lang w:val="ru-RU"/>
        </w:rPr>
        <w:lastRenderedPageBreak/>
        <w:t>пользова</w:t>
      </w:r>
      <w:r w:rsidRPr="0074159E">
        <w:rPr>
          <w:rFonts w:ascii="Times New Roman" w:hAnsi="Times New Roman"/>
          <w:sz w:val="28"/>
          <w:szCs w:val="28"/>
          <w:lang w:val="ru-RU"/>
        </w:rPr>
        <w:t>телей. Количество просмотров сюжетов - более 3 тысяч - говорит о востребованности данной работы.</w:t>
      </w:r>
    </w:p>
    <w:p w:rsidR="00851E9B" w:rsidRPr="0074159E" w:rsidRDefault="00851E9B" w:rsidP="00851E9B">
      <w:pPr>
        <w:ind w:firstLine="567"/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</w:pPr>
      <w:r w:rsidRPr="0074159E">
        <w:rPr>
          <w:rFonts w:ascii="Times New Roman" w:eastAsia="Times New Roman" w:hAnsi="Times New Roman"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Широко был представлен в федеральных и областных СМИ анонс фестиваля «Походная кухня», репортаж с фестиваля народного творчества коллективов ЦФО в Калязине. </w:t>
      </w:r>
    </w:p>
    <w:p w:rsidR="00851E9B" w:rsidRPr="0074159E" w:rsidRDefault="00851E9B" w:rsidP="00851E9B">
      <w:pPr>
        <w:ind w:firstLine="567"/>
        <w:rPr>
          <w:rFonts w:ascii="Times New Roman" w:eastAsia="Calibri" w:hAnsi="Times New Roman"/>
          <w:bCs/>
          <w:sz w:val="28"/>
          <w:szCs w:val="28"/>
          <w:lang w:val="ru-RU" w:eastAsia="ar-SA" w:bidi="ar-SA"/>
        </w:rPr>
      </w:pPr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>Вывод: по Задаче 1 профинансировано меропр</w:t>
      </w:r>
      <w:r w:rsidR="00B410F9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>иятий на общую сумму 731735 руб.</w:t>
      </w:r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что незначительно меньше плана меньше плана 774500 руб. (индекс освоения 0,980).</w:t>
      </w:r>
      <w:r w:rsidRPr="0074159E">
        <w:rPr>
          <w:rFonts w:ascii="Times New Roman" w:eastAsia="Times New Roman" w:hAnsi="Times New Roman"/>
          <w:bCs/>
          <w:color w:val="FF0000"/>
          <w:spacing w:val="2"/>
          <w:kern w:val="2"/>
          <w:sz w:val="28"/>
          <w:szCs w:val="28"/>
          <w:lang w:val="ru-RU" w:eastAsia="hi-IN" w:bidi="hi-IN"/>
        </w:rPr>
        <w:t xml:space="preserve"> </w:t>
      </w:r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>Причиной отклонения является закрытие издания «Тверская жизнь», что повлекло отмену подписки на него, а также не</w:t>
      </w:r>
      <w:r w:rsidR="00B410F9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</w:t>
      </w:r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размещение материалов в </w:t>
      </w:r>
      <w:proofErr w:type="gramStart"/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>областном</w:t>
      </w:r>
      <w:proofErr w:type="gramEnd"/>
      <w:r w:rsidRPr="0074159E">
        <w:rPr>
          <w:rFonts w:ascii="Times New Roman" w:eastAsia="Times New Roman" w:hAnsi="Times New Roman"/>
          <w:bCs/>
          <w:color w:val="000000"/>
          <w:spacing w:val="2"/>
          <w:kern w:val="2"/>
          <w:sz w:val="28"/>
          <w:szCs w:val="28"/>
          <w:lang w:val="ru-RU" w:eastAsia="hi-IN" w:bidi="hi-IN"/>
        </w:rPr>
        <w:t xml:space="preserve"> СМИ с целью экономии бюджетных средств.</w:t>
      </w:r>
    </w:p>
    <w:p w:rsidR="00851E9B" w:rsidRPr="0074159E" w:rsidRDefault="00851E9B" w:rsidP="00851E9B">
      <w:pPr>
        <w:pStyle w:val="ConsPlusNormal"/>
        <w:widowControl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б) По Задаче 2. «Обеспечение повышения качества оказания государственных и муниципальных услуг населению за счёт внедрения в администрации МО «</w:t>
      </w:r>
      <w:proofErr w:type="spellStart"/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Калязинский</w:t>
      </w:r>
      <w:proofErr w:type="spellEnd"/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район» информационно-коммуникационных технологий» </w:t>
      </w:r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профинансировано мероприятий на общую сумму </w:t>
      </w:r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478537</w:t>
      </w:r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410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руб.</w:t>
      </w:r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что  (индекс освоения 0,809) меньше плана </w:t>
      </w:r>
      <w:r w:rsidRPr="007415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591500 руб. </w:t>
      </w:r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Причиной отклонения частично является экономия бюджетных средств, достигнутая в результате проведения электронных аукционов, а также по </w:t>
      </w:r>
      <w:proofErr w:type="gramStart"/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причине</w:t>
      </w:r>
      <w:proofErr w:type="gramEnd"/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проведенной в конце 2019 года закупкой по обновлению официального сайта администрации района, но с выполнением работ и оплатой в 2020 году (1 квартале - 50000 руб.) Не проведено мероприятие по изданию брошюры о </w:t>
      </w:r>
      <w:proofErr w:type="spellStart"/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Калязинском</w:t>
      </w:r>
      <w:proofErr w:type="spellEnd"/>
      <w:r w:rsidRPr="0074159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районе (остаток 47725 руб.). </w:t>
      </w:r>
    </w:p>
    <w:p w:rsidR="00851E9B" w:rsidRPr="0074159E" w:rsidRDefault="00851E9B" w:rsidP="00851E9B">
      <w:pPr>
        <w:snapToGrid w:val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В течение года велась разработка </w:t>
      </w:r>
      <w:r w:rsidRPr="0074159E">
        <w:rPr>
          <w:rFonts w:ascii="Times New Roman" w:hAnsi="Times New Roman"/>
          <w:bCs/>
          <w:sz w:val="28"/>
          <w:szCs w:val="28"/>
          <w:lang w:val="ru-RU"/>
        </w:rPr>
        <w:t>информационно-коммуникативных проектов</w:t>
      </w:r>
      <w:r w:rsidRPr="0074159E">
        <w:rPr>
          <w:rFonts w:ascii="Times New Roman" w:hAnsi="Times New Roman"/>
          <w:sz w:val="28"/>
          <w:szCs w:val="28"/>
          <w:lang w:val="ru-RU"/>
        </w:rPr>
        <w:t xml:space="preserve"> (макеты баннеров, гербовых наградных бланков, дипломов и свидетельств, открытки главы района, календари). </w:t>
      </w:r>
    </w:p>
    <w:p w:rsidR="00851E9B" w:rsidRPr="0074159E" w:rsidRDefault="00851E9B" w:rsidP="00851E9B">
      <w:pPr>
        <w:pStyle w:val="a4"/>
        <w:snapToGrid w:val="0"/>
        <w:spacing w:after="0"/>
        <w:ind w:firstLine="567"/>
        <w:rPr>
          <w:rFonts w:eastAsia="Times New Roman" w:cs="Times New Roman"/>
          <w:bCs/>
          <w:color w:val="000000"/>
          <w:sz w:val="28"/>
          <w:szCs w:val="28"/>
          <w:lang w:val="ru-RU"/>
        </w:rPr>
      </w:pPr>
      <w:proofErr w:type="gramStart"/>
      <w:r w:rsidRPr="0074159E">
        <w:rPr>
          <w:rFonts w:cs="Times New Roman"/>
          <w:sz w:val="28"/>
          <w:szCs w:val="28"/>
          <w:lang w:val="ru-RU"/>
        </w:rPr>
        <w:t xml:space="preserve">Выпущены </w:t>
      </w:r>
      <w:r w:rsidRPr="0074159E">
        <w:rPr>
          <w:rFonts w:cs="Times New Roman"/>
          <w:i/>
          <w:sz w:val="28"/>
          <w:szCs w:val="28"/>
          <w:u w:val="single"/>
          <w:lang w:val="ru-RU"/>
        </w:rPr>
        <w:t>открытки</w:t>
      </w:r>
      <w:r w:rsidRPr="0074159E">
        <w:rPr>
          <w:rFonts w:cs="Times New Roman"/>
          <w:sz w:val="28"/>
          <w:szCs w:val="28"/>
          <w:lang w:val="ru-RU"/>
        </w:rPr>
        <w:t xml:space="preserve"> для поздравления с Днём рождения пенсионеров в 2019 году (а также напечатаны открытки частично на начало 2020 года) тиражом 7000 штук, открытки с Днём Победы ветеранам - тиражом 300 штук, открытки с Днем пожилого человека - тиражом 3500 шт., вымпелы для спортивных мероприятий тиражом 100 штук, бланки наградные тиражом 1000 штук.</w:t>
      </w:r>
      <w:proofErr w:type="gramEnd"/>
      <w:r w:rsidRPr="0074159E">
        <w:rPr>
          <w:rFonts w:cs="Times New Roman"/>
          <w:sz w:val="28"/>
          <w:szCs w:val="28"/>
          <w:lang w:val="ru-RU"/>
        </w:rPr>
        <w:t xml:space="preserve"> А также заказано изготовление </w:t>
      </w:r>
      <w:r w:rsidRPr="0074159E">
        <w:rPr>
          <w:rFonts w:cs="Times New Roman"/>
          <w:i/>
          <w:sz w:val="28"/>
          <w:szCs w:val="28"/>
          <w:u w:val="single"/>
          <w:lang w:val="ru-RU"/>
        </w:rPr>
        <w:t>баннеров</w:t>
      </w:r>
      <w:r w:rsidRPr="0074159E">
        <w:rPr>
          <w:rFonts w:cs="Times New Roman"/>
          <w:sz w:val="28"/>
          <w:szCs w:val="28"/>
          <w:lang w:val="ru-RU"/>
        </w:rPr>
        <w:t xml:space="preserve"> на День Победы, фестиваль «Походная кухня», и для стелы на въезде в города «Калязин» (всего 7 единиц). Проведена работа по полному обновлению стенда «Почетные граждане» у здания администрации района, для чего был проведен аукцион по изготовлению табличек (19 штук) с портретами Почетных граждан. А также через проведение аукциона были закуплены почтовые конверты для отправки поздравительных открыток пенсионерам и ветеранам на сумму 150 тысяч рублей.</w:t>
      </w:r>
    </w:p>
    <w:p w:rsidR="00851E9B" w:rsidRPr="0074159E" w:rsidRDefault="00851E9B" w:rsidP="00851E9B">
      <w:pPr>
        <w:pStyle w:val="a4"/>
        <w:snapToGrid w:val="0"/>
        <w:spacing w:after="0"/>
        <w:ind w:firstLine="567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74159E">
        <w:rPr>
          <w:rFonts w:eastAsia="Times New Roman" w:cs="Times New Roman"/>
          <w:bCs/>
          <w:color w:val="000000"/>
          <w:sz w:val="28"/>
          <w:szCs w:val="28"/>
          <w:lang w:val="ru-RU"/>
        </w:rPr>
        <w:t xml:space="preserve">Подготовлен макет и напечатаны настенные блочные календари с символикой юбилея Победы  на 2020 год (200 штук), а также выпущена сувенирная печатная продукция о Калязине (блокнот-буклет - 250 штук), пакеты подарочные с символикой Калязина (1000 штук). </w:t>
      </w:r>
    </w:p>
    <w:p w:rsidR="00851E9B" w:rsidRPr="0074159E" w:rsidRDefault="00851E9B" w:rsidP="00851E9B">
      <w:pPr>
        <w:snapToGrid w:val="0"/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bCs/>
          <w:sz w:val="28"/>
          <w:szCs w:val="28"/>
          <w:lang w:val="ru-RU"/>
        </w:rPr>
        <w:t>По линии информатизации</w:t>
      </w:r>
      <w:r w:rsidRPr="0074159E">
        <w:rPr>
          <w:rFonts w:ascii="Times New Roman" w:hAnsi="Times New Roman"/>
          <w:sz w:val="28"/>
          <w:szCs w:val="28"/>
          <w:lang w:val="ru-RU"/>
        </w:rPr>
        <w:t xml:space="preserve"> в течение 2019 года велась работа по поддержанию в рабочем состоянии компьютерного парка и другого офисного оборудования отделов администрации района, а также ЕДДС, ЗАГСА, КУМИ, ЖКХ, Архива. П</w:t>
      </w:r>
      <w:r w:rsidRPr="0074159E">
        <w:rPr>
          <w:rFonts w:ascii="Times New Roman" w:hAnsi="Times New Roman"/>
          <w:color w:val="000000"/>
          <w:sz w:val="28"/>
          <w:szCs w:val="28"/>
          <w:lang w:val="ru-RU"/>
        </w:rPr>
        <w:t>риобретены и установлены сменные материалы (аукцион совместно с общим отделом)</w:t>
      </w:r>
      <w:r w:rsidRPr="0074159E">
        <w:rPr>
          <w:rFonts w:ascii="Times New Roman" w:hAnsi="Times New Roman"/>
          <w:sz w:val="28"/>
          <w:szCs w:val="28"/>
          <w:lang w:val="ru-RU"/>
        </w:rPr>
        <w:t>.</w:t>
      </w:r>
    </w:p>
    <w:p w:rsidR="00851E9B" w:rsidRPr="0074159E" w:rsidRDefault="00851E9B" w:rsidP="00851E9B">
      <w:pPr>
        <w:snapToGrid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proofErr w:type="gramStart"/>
      <w:r w:rsidRPr="0074159E">
        <w:rPr>
          <w:rFonts w:ascii="Times New Roman" w:hAnsi="Times New Roman"/>
          <w:sz w:val="28"/>
          <w:szCs w:val="28"/>
          <w:lang w:val="ru-RU"/>
        </w:rPr>
        <w:lastRenderedPageBreak/>
        <w:t>В результате торгов в 2019 году приобретены 4</w:t>
      </w:r>
      <w:r w:rsidRPr="0074159E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новых компьютера для обновление рабочих мест в администрации района.</w:t>
      </w:r>
      <w:proofErr w:type="gramEnd"/>
    </w:p>
    <w:p w:rsidR="00851E9B" w:rsidRPr="0074159E" w:rsidRDefault="00851E9B" w:rsidP="00851E9B">
      <w:pPr>
        <w:snapToGrid w:val="0"/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4159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Приобретено и установлено</w:t>
      </w:r>
      <w:r w:rsidRPr="0074159E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Антивирусное оборудование д</w:t>
      </w:r>
      <w:r w:rsidRPr="0074159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ля всех рабочих мест отделов администрации района. Приобретались обновления</w:t>
      </w:r>
      <w:r w:rsidRPr="0074159E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справочной системы «Гарант».</w:t>
      </w:r>
    </w:p>
    <w:p w:rsidR="00851E9B" w:rsidRPr="0074159E" w:rsidRDefault="00851E9B" w:rsidP="00851E9B">
      <w:pPr>
        <w:snapToGri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 xml:space="preserve">Заключены договоры на </w:t>
      </w:r>
      <w:r w:rsidRPr="0074159E">
        <w:rPr>
          <w:rFonts w:ascii="Times New Roman" w:hAnsi="Times New Roman"/>
          <w:bCs/>
          <w:sz w:val="28"/>
          <w:szCs w:val="28"/>
          <w:lang w:val="ru-RU"/>
        </w:rPr>
        <w:t>продление хостинга и доменного имени официального сайта администрации района</w:t>
      </w:r>
      <w:r w:rsidRPr="0074159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1E9B" w:rsidRPr="0074159E" w:rsidRDefault="00851E9B" w:rsidP="00851E9B">
      <w:pPr>
        <w:pStyle w:val="af7"/>
        <w:ind w:firstLine="720"/>
        <w:rPr>
          <w:sz w:val="28"/>
          <w:szCs w:val="28"/>
        </w:rPr>
      </w:pPr>
      <w:r w:rsidRPr="0074159E">
        <w:rPr>
          <w:sz w:val="28"/>
          <w:szCs w:val="28"/>
        </w:rPr>
        <w:t xml:space="preserve">Через программу производилась оплата пошлины </w:t>
      </w:r>
      <w:proofErr w:type="gramStart"/>
      <w:r w:rsidRPr="0074159E">
        <w:rPr>
          <w:sz w:val="28"/>
          <w:szCs w:val="28"/>
        </w:rPr>
        <w:t>за использование радиочастотного спектра для функционирования спутниковых антенн связи для обеспечения доступа в сеть Интернет в отдалённых деревнях</w:t>
      </w:r>
      <w:proofErr w:type="gramEnd"/>
      <w:r w:rsidRPr="0074159E">
        <w:rPr>
          <w:sz w:val="28"/>
          <w:szCs w:val="28"/>
        </w:rPr>
        <w:t xml:space="preserve"> района.</w:t>
      </w:r>
    </w:p>
    <w:p w:rsidR="00851E9B" w:rsidRPr="0074159E" w:rsidRDefault="00851E9B" w:rsidP="00851E9B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74159E">
        <w:rPr>
          <w:rFonts w:ascii="Times New Roman" w:hAnsi="Times New Roman"/>
          <w:sz w:val="28"/>
          <w:szCs w:val="28"/>
          <w:lang w:val="ru-RU"/>
        </w:rPr>
        <w:t>Общий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объем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бюджетных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ассигнований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на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реализацию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подпрограммы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>1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«Обеспечение информационной открытости деятельности администрации </w:t>
      </w:r>
      <w:proofErr w:type="spellStart"/>
      <w:r w:rsidRPr="0074159E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Калязинского</w:t>
      </w:r>
      <w:proofErr w:type="spellEnd"/>
      <w:r w:rsidRPr="0074159E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района и реализация информационно-коммуникативных проектов»</w:t>
      </w:r>
      <w:r w:rsidRPr="0074159E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в </w:t>
      </w:r>
      <w:r w:rsidRPr="0074159E">
        <w:rPr>
          <w:rFonts w:ascii="Times New Roman" w:hAnsi="Times New Roman"/>
          <w:bCs/>
          <w:sz w:val="28"/>
          <w:szCs w:val="28"/>
          <w:lang w:val="ru-RU"/>
        </w:rPr>
        <w:t>2019 году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74159E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Pr="0074159E">
        <w:rPr>
          <w:rFonts w:ascii="Times New Roman" w:eastAsia="Times New Roman" w:hAnsi="Times New Roman"/>
          <w:sz w:val="28"/>
          <w:szCs w:val="28"/>
          <w:lang w:val="ru-RU"/>
        </w:rPr>
        <w:t>2671,8 тыс. руб.</w:t>
      </w:r>
    </w:p>
    <w:p w:rsidR="00A90206" w:rsidRPr="00851E9B" w:rsidRDefault="00A90206" w:rsidP="00851E9B">
      <w:pPr>
        <w:pStyle w:val="af9"/>
        <w:suppressAutoHyphens w:val="0"/>
        <w:spacing w:before="0" w:after="0"/>
        <w:rPr>
          <w:rFonts w:eastAsia="Times New Roman" w:cs="Times New Roman"/>
          <w:lang w:eastAsia="ru-RU"/>
        </w:rPr>
      </w:pPr>
    </w:p>
    <w:p w:rsidR="00CB0E0F" w:rsidRPr="005C0323" w:rsidRDefault="005C0323" w:rsidP="005C032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C0323">
        <w:rPr>
          <w:rFonts w:ascii="Times New Roman" w:hAnsi="Times New Roman"/>
          <w:b/>
          <w:sz w:val="28"/>
          <w:szCs w:val="28"/>
          <w:lang w:val="ru-RU"/>
        </w:rPr>
        <w:t>6</w:t>
      </w:r>
    </w:p>
    <w:p w:rsidR="005C0323" w:rsidRPr="00851E9B" w:rsidRDefault="005C0323" w:rsidP="005C0323">
      <w:pPr>
        <w:ind w:firstLine="567"/>
        <w:jc w:val="center"/>
        <w:rPr>
          <w:rFonts w:ascii="Times New Roman" w:hAnsi="Times New Roman"/>
          <w:lang w:val="ru-RU"/>
        </w:rPr>
      </w:pPr>
    </w:p>
    <w:p w:rsidR="008377C3" w:rsidRDefault="005C0323" w:rsidP="005C0323">
      <w:pPr>
        <w:ind w:left="-180" w:right="-262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Муниципальная программа  «МО  </w:t>
      </w:r>
      <w:proofErr w:type="spellStart"/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>Калязинский</w:t>
      </w:r>
      <w:proofErr w:type="spellEnd"/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район»</w:t>
      </w:r>
    </w:p>
    <w:p w:rsidR="008377C3" w:rsidRDefault="005C0323" w:rsidP="005C0323">
      <w:pPr>
        <w:ind w:left="-180" w:right="-262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«Развитие отрасли «Культура» </w:t>
      </w:r>
      <w:proofErr w:type="spellStart"/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>Калязинского</w:t>
      </w:r>
      <w:proofErr w:type="spellEnd"/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района» </w:t>
      </w:r>
    </w:p>
    <w:p w:rsidR="005C0323" w:rsidRPr="008377C3" w:rsidRDefault="005C0323" w:rsidP="005C0323">
      <w:pPr>
        <w:ind w:left="-180" w:right="-262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8377C3">
        <w:rPr>
          <w:rFonts w:ascii="Times New Roman" w:hAnsi="Times New Roman"/>
          <w:b/>
          <w:color w:val="000000"/>
          <w:sz w:val="28"/>
          <w:szCs w:val="28"/>
          <w:lang w:val="ru-RU"/>
        </w:rPr>
        <w:t>на 2017-2021 годы</w:t>
      </w:r>
      <w:r w:rsidRPr="008377C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5C0323" w:rsidRPr="005C0323" w:rsidRDefault="005C0323" w:rsidP="005C0323">
      <w:pPr>
        <w:ind w:left="-180" w:right="-262"/>
        <w:jc w:val="center"/>
        <w:rPr>
          <w:rFonts w:ascii="Times New Roman" w:eastAsia="Andale Sans UI" w:hAnsi="Times New Roman"/>
          <w:color w:val="000000"/>
          <w:sz w:val="32"/>
          <w:szCs w:val="32"/>
          <w:lang w:val="ru-RU"/>
        </w:rPr>
      </w:pPr>
    </w:p>
    <w:p w:rsidR="00CB0E0F" w:rsidRPr="005C0323" w:rsidRDefault="00CB0E0F" w:rsidP="00851E9B">
      <w:pPr>
        <w:ind w:firstLine="567"/>
        <w:rPr>
          <w:rFonts w:ascii="Times New Roman" w:hAnsi="Times New Roman"/>
          <w:b/>
          <w:lang w:val="ru-RU"/>
        </w:rPr>
      </w:pP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В ходе реализации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Муниципальной программы МО "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район" "Развитие отрасли "Культура"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на 2017-2021 годы" за 2019 год индекс  достижений значений  показателей реализации муниципальной программы составил 1,169.  Индекс освоения бюджетных средств, выделенных на реализацию муниципальной программы — 1,00. Коэффициент реализации муниципальной программы — 1,170.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         Показатель цели 1 — уровень удовлетворенности населения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культурной жизнью в муниципальном образовании - составил 1,950.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По показателю цели  2  «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Количество муниципальных услуг в сфере культуры </w:t>
      </w:r>
      <w:proofErr w:type="spellStart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района Тверской области, предоставляемых муниципальными учреждениями культуры </w:t>
      </w:r>
      <w:proofErr w:type="spellStart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района»- 1,0.</w:t>
      </w:r>
    </w:p>
    <w:p w:rsidR="001671E0" w:rsidRPr="001671E0" w:rsidRDefault="001671E0" w:rsidP="001671E0">
      <w:pPr>
        <w:ind w:left="-180" w:right="-262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  <w:t xml:space="preserve">Всего 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 w:rsidRPr="001671E0">
        <w:rPr>
          <w:rFonts w:ascii="Times New Roman" w:hAnsi="Times New Roman"/>
          <w:color w:val="000000"/>
          <w:sz w:val="28"/>
          <w:szCs w:val="28"/>
          <w:lang w:val="ru-RU"/>
        </w:rPr>
        <w:t>Муниципальной программе МО "</w:t>
      </w:r>
      <w:proofErr w:type="spellStart"/>
      <w:r w:rsidRPr="001671E0">
        <w:rPr>
          <w:rFonts w:ascii="Times New Roman" w:hAnsi="Times New Roman"/>
          <w:color w:val="000000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район" "Развитие отрасли "Культура" </w:t>
      </w:r>
      <w:proofErr w:type="spellStart"/>
      <w:r w:rsidRPr="001671E0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района" на 2017-2021 годы</w:t>
      </w:r>
      <w:r w:rsidRPr="001671E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на 2019 год запланировано 50498,9 тыс. руб., фактическое исполнение – 50 485,6 тыс. руб.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По подпрограмме 1 "Развитие и сохранение культурного потенциала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района": план- 49 383,9, факт 49 370,6- тыс. руб., индикатор освоения бюджетных средств - 1,0.</w:t>
      </w:r>
    </w:p>
    <w:p w:rsidR="001671E0" w:rsidRPr="001671E0" w:rsidRDefault="001671E0" w:rsidP="001671E0">
      <w:pPr>
        <w:rPr>
          <w:rFonts w:ascii="Times New Roman" w:hAnsi="Times New Roman"/>
          <w:bCs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Индикаторы освоения бюджетных и достижения плановых значений Задачи  1 подпрограммы 1 «Сохранение и развитие библиотечного дела» подпрограммы  1 "Развитие и сохранение культурного потенциала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района"  - 1,0, план 14 432,3 тыс. руб., факт – 14 432,3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 Все мероприятия выполнены в полном объеме.</w:t>
      </w:r>
      <w:r w:rsidRPr="001671E0">
        <w:rPr>
          <w:rFonts w:ascii="Times New Roman" w:hAnsi="Times New Roman"/>
          <w:lang w:val="ru-RU"/>
        </w:rPr>
        <w:t xml:space="preserve">  </w:t>
      </w:r>
      <w:r w:rsidRPr="001671E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>Мероприятие 1.001 «Библиотечное обслуживание населения» в 2019 году запланировано, выделено и освоено 7 328,1 тыс. руб.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sz w:val="28"/>
          <w:szCs w:val="28"/>
          <w:lang w:val="ru-RU"/>
        </w:rPr>
        <w:lastRenderedPageBreak/>
        <w:t>На</w:t>
      </w:r>
      <w:r w:rsidRPr="001671E0">
        <w:rPr>
          <w:rFonts w:ascii="Times New Roman" w:hAnsi="Times New Roman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мероприятие 1.002 «Субсидии МБУК "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Калязинская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районная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Межпоселенческая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библиотечная система" на иные цели» на 2019 год запланировано 174,2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освоено 174,2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индикатор освоения бюджетных средств – 1.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На мероприятие 1.005 «Субсидии на повышение заработной платы работникам муниципальных учреждений культуры Тверской области» запланировано, поступило и расходовано 6 705,4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тыс</w:t>
      </w:r>
      <w:proofErr w:type="gram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уб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., индекс освоения бюджетных средств составил – 1.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На мероприятие 1.006 «Расходы на повышение заработной платы работникам муниципальных учреждений культуры Тверской области за счет средств местного бюджета» запланировано, поступило и расходовано 224,6 тыс.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, индекс освоения бюджетных средств составил – 1.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Индикаторы освоения бюджетных средств и достижения плановых значений показателей Задачи 2 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подпрограммы 1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 «Поддержка  народного творчества» - 1,0. план 20 628,9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факт – 20 628,8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 Все мероприятия выполнены в полном объеме.  Районные учреждения культуры не имеют кредиторской задолженности.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На мероприятие 2.001 «Создание условий  по организации культурно-досуговых мероприятий на базе МБУК "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районный Дом культуры" за счет средств городского поселения г. Калязин» запланировано, поступило и расходовано 8 218 ,8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индекс освоения бюджетных средств составил – 1.</w:t>
      </w:r>
    </w:p>
    <w:p w:rsidR="001671E0" w:rsidRPr="001671E0" w:rsidRDefault="001671E0" w:rsidP="00812D26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На мероприятие 2.002 «Развитие народного творчества на базе МАУ "Районный дом ремесел" за счет средств городского поселения г. Калязин» запланировано, поступило и расходовано 1 016 ,8 тыс. руб., индекс освоения бюджетных средств составил – 1.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ab/>
        <w:t>На мероприятие 2.004 "Субсидии МАУ "Районный дом ремесел" на иные цели за счет средств городского поселения г. Калязин" запланировано, поступило и расходовано 30,3 тыс. руб., индекс освоения бюджетных средств составил – 1.</w:t>
      </w:r>
    </w:p>
    <w:p w:rsidR="001671E0" w:rsidRPr="001671E0" w:rsidRDefault="001671E0" w:rsidP="00812D26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На мероприятие 2.008 "Субсидии на повышение заработной платы работникам муниципальных учреждений культуры Тверской области" запланировано, поступило и расходовано 7 915,3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индекс освоения бюджетных средств составил – 1.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На мероприятие 2.009 "Расходы на повышение заработной платы работникам муниципальных учреждений культуры Тверской области за счет средств городского поселения г. Калязин" запланировано, поступило и расходовано 207,3 тыс. руб., индекс освоения бюджетных средств составил – 1.</w:t>
      </w:r>
    </w:p>
    <w:p w:rsidR="001671E0" w:rsidRPr="001671E0" w:rsidRDefault="001671E0" w:rsidP="00812D26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На мероприятие 2.011 "Субсидии МАУ "Районный дом ремесел" на иные цели за счет средств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района" запланировано, поступило и расходовано 111,0 тыс. руб., индекс освоения бюджетных средств составил – 1.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Мероприятие 2.013 "Оплата коммунальных услуг за учреждения, находящиеся в собственности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Старобисловского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сельского поселения, за счет средств Алферовского сельского поселения" запланировано, поступило и расходовано 74,0 тыс. руб., индекс освоения бюджетных средств составил – 1.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На мероприятие 2.014 "Расходы на обеспечение развития и укрепления материально-технической базы домов культуры в населенных пунктах с числом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жителей до 50 тысяч человек" запланировано, поступило и расходовано 2859,3 тыс. руб., индекс освоения бюджетных средств составил – 1. Средства направлены на проведение ремонтных работ в туалетах КРДК и приобретение звуковой аппаратуры.</w:t>
      </w:r>
    </w:p>
    <w:p w:rsidR="001671E0" w:rsidRPr="001671E0" w:rsidRDefault="001671E0" w:rsidP="00812D26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На мероприятие 2.015 "Содержание учреждений культуры, находящихся в собственности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Старобисловского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с/</w:t>
      </w:r>
      <w:proofErr w:type="gram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п</w:t>
      </w:r>
      <w:proofErr w:type="gram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" запланировано, поступило и расходовано 196,1 тыс. руб., индекс освоения бюджетных средств составил – 1.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Индикатор освоения бюджетных средств и достижения плановых значений  Задачи 3 Подпрограммы 1 «Развитие дополнительного художественного образования» - 0,99, план 14 322,7 тыс. руб., факт – 14 309,5 тыс. руб. Ежегодно учащиеся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Калязинской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художественной школы и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Калязинской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школы искусств показывают хорошие результаты, сохраняется контингент учащихся.</w:t>
      </w:r>
    </w:p>
    <w:p w:rsidR="001671E0" w:rsidRPr="001671E0" w:rsidRDefault="001671E0" w:rsidP="00812D26">
      <w:pPr>
        <w:ind w:right="-262"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 На мероприятие 3.001 «Предоставление дополнительного образования детей в сфере культуры»    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поступило и расходовано 10137,3 тыс. руб., индекс освоения бюджетных средств составил – 1.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1671E0" w:rsidRPr="001671E0" w:rsidRDefault="001671E0" w:rsidP="001671E0">
      <w:pPr>
        <w:ind w:right="-262"/>
        <w:rPr>
          <w:rFonts w:ascii="Times New Roman" w:hAnsi="Times New Roman"/>
          <w:bCs/>
          <w:sz w:val="28"/>
          <w:szCs w:val="28"/>
          <w:lang w:val="ru-RU"/>
        </w:rPr>
      </w:pP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671E0">
        <w:rPr>
          <w:rFonts w:ascii="Times New Roman" w:hAnsi="Times New Roman"/>
          <w:bCs/>
          <w:sz w:val="28"/>
          <w:szCs w:val="28"/>
          <w:lang w:val="ru-RU"/>
        </w:rPr>
        <w:tab/>
        <w:t xml:space="preserve"> На  мероприятие 3.002 "Субсидии учреждениям дополнительного образования в сфере культуры на иные цели» запланировано 538,00 тыс. руб., освоено 524,8 </w:t>
      </w:r>
      <w:proofErr w:type="spellStart"/>
      <w:r w:rsidRPr="001671E0">
        <w:rPr>
          <w:rFonts w:ascii="Times New Roman" w:hAnsi="Times New Roman"/>
          <w:bCs/>
          <w:sz w:val="28"/>
          <w:szCs w:val="28"/>
          <w:lang w:val="ru-RU"/>
        </w:rPr>
        <w:t>тыс</w:t>
      </w:r>
      <w:proofErr w:type="gramStart"/>
      <w:r w:rsidRPr="001671E0">
        <w:rPr>
          <w:rFonts w:ascii="Times New Roman" w:hAnsi="Times New Roman"/>
          <w:bCs/>
          <w:sz w:val="28"/>
          <w:szCs w:val="28"/>
          <w:lang w:val="ru-RU"/>
        </w:rPr>
        <w:t>.р</w:t>
      </w:r>
      <w:proofErr w:type="gramEnd"/>
      <w:r w:rsidRPr="001671E0">
        <w:rPr>
          <w:rFonts w:ascii="Times New Roman" w:hAnsi="Times New Roman"/>
          <w:bCs/>
          <w:sz w:val="28"/>
          <w:szCs w:val="28"/>
          <w:lang w:val="ru-RU"/>
        </w:rPr>
        <w:t>уб</w:t>
      </w:r>
      <w:proofErr w:type="spellEnd"/>
      <w:r w:rsidRPr="001671E0">
        <w:rPr>
          <w:rFonts w:ascii="Times New Roman" w:hAnsi="Times New Roman"/>
          <w:bCs/>
          <w:sz w:val="28"/>
          <w:szCs w:val="28"/>
          <w:lang w:val="ru-RU"/>
        </w:rPr>
        <w:t>., индикатор освоения бюджетных средств -0,975. Оплата за выполненные работы производилась по фактическим данным.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hAnsi="Times New Roman"/>
          <w:bCs/>
          <w:sz w:val="28"/>
          <w:szCs w:val="28"/>
          <w:lang w:val="ru-RU"/>
        </w:rPr>
        <w:t>На Мероприятие 3.005 "Субсидии на повышение заработной платы педагогическим работникам муниципальных организаций дополнительного образования"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запланировано, поступило и расходовано 3 381,00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тыс</w:t>
      </w:r>
      <w:proofErr w:type="gram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.р</w:t>
      </w:r>
      <w:proofErr w:type="gram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уб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., индекс освоения бюджетных средств составил – 1.</w:t>
      </w:r>
    </w:p>
    <w:p w:rsidR="001671E0" w:rsidRPr="001671E0" w:rsidRDefault="001671E0" w:rsidP="001671E0">
      <w:pPr>
        <w:ind w:right="-262"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На мероприятие 2.009 «Повышение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размера оплаты труда</w:t>
      </w:r>
      <w:proofErr w:type="gram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за счет средств местного бюджета» запланировано, поступило и расходовано 1,8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индекс освоения бюджетных средств составил – 1.</w:t>
      </w:r>
    </w:p>
    <w:p w:rsidR="001671E0" w:rsidRPr="001671E0" w:rsidRDefault="001671E0" w:rsidP="001671E0">
      <w:pPr>
        <w:ind w:right="-262"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1671E0">
        <w:rPr>
          <w:rFonts w:ascii="Times New Roman" w:hAnsi="Times New Roman"/>
          <w:bCs/>
          <w:sz w:val="28"/>
          <w:szCs w:val="28"/>
          <w:lang w:val="ru-RU"/>
        </w:rPr>
        <w:t xml:space="preserve">На мероприятие 2.010 «Повышение оплаты труда работникам муниципальных учреждений в области образования в связи с увеличением минимального </w:t>
      </w:r>
      <w:proofErr w:type="gramStart"/>
      <w:r w:rsidRPr="001671E0">
        <w:rPr>
          <w:rFonts w:ascii="Times New Roman" w:hAnsi="Times New Roman"/>
          <w:bCs/>
          <w:sz w:val="28"/>
          <w:szCs w:val="28"/>
          <w:lang w:val="ru-RU"/>
        </w:rPr>
        <w:t>размера оплаты труда</w:t>
      </w:r>
      <w:proofErr w:type="gramEnd"/>
      <w:r w:rsidRPr="001671E0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запланировано, поступило и расходовано 174,6 тыс. руб., индекс освоения бюджетных средств составил – 1.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Индикатор освоения бюджетных средств и достижения плановых значений показателей Подпрограммы 2 "Реализация социально-значимых проектов в сфере культуры"- 1,0, план – 1 115,00 тыс.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руб., факт – 1 115,00 тыс. руб.  Задачи 1 подпрограммы 2  «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Поддержка муниципальных учреждений культуры </w:t>
      </w:r>
      <w:proofErr w:type="spellStart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района за счет средств районного  бюджета </w:t>
      </w:r>
      <w:proofErr w:type="spellStart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района и средств областного бюджета Тверской области»: план –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1 115,00 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тыс. руб., факт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1 115,00 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тыс</w:t>
      </w:r>
      <w:proofErr w:type="gramEnd"/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</w:t>
      </w:r>
      <w:r w:rsidR="00812D2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руб., индикатор -1,  и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>Задачи 2 подпрограммы 2  «Развитие читательского интереса  у пользователей библиотеками» -  индикатор 1,  административные мероприятия и показатели, запланированные на 2019г., выполнены полностью.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ab/>
        <w:t>Возможность использования запланированных финансовых ресурсов и достижений плановых значений показателей муниципальной программы МО "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район" "Развитие отрасли "Культура"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района" на 2017-2021 годы  за  2019 год составляет 100 %. Финансирование мероприятий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программы исполнено в запланированном объеме. Это дало возможность  улучшить качество оказываемых услуг, создавать комфортные условия для получателей услуг, сохранять  количество участников клубных формирований, массовых мероприятий, разработать новые программы дополнительного образования детей,  поддерживать традиционные и развивать новые виды оказываемых услуг населению района.</w:t>
      </w:r>
    </w:p>
    <w:p w:rsidR="001671E0" w:rsidRPr="001671E0" w:rsidRDefault="001671E0" w:rsidP="001671E0">
      <w:pPr>
        <w:ind w:right="-262"/>
        <w:rPr>
          <w:rFonts w:ascii="Times New Roman" w:eastAsia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 Администратор программы отдел по делам культуры и молодежи администрации </w:t>
      </w:r>
      <w:proofErr w:type="spellStart"/>
      <w:r w:rsidRP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ежеквартально проводит мониторинг реализации программы, вносит в программу изменения в связи с изменением финансирования. По итогам года после предоставления руководителями муниципальных учреждений культуры отчетов о выполнении муниципальных заданий, сдачи годовых статистических отчетов, в программу вносятся изменения по всем мероприятиям и показателям по фактическому исполнению. Контролируется целевое использование бюджетных средств и эффективность деятельности учреждений и их руководителей.</w:t>
      </w:r>
    </w:p>
    <w:p w:rsidR="001671E0" w:rsidRPr="001671E0" w:rsidRDefault="001671E0" w:rsidP="001671E0">
      <w:pPr>
        <w:ind w:right="-262"/>
        <w:rPr>
          <w:rFonts w:ascii="Times New Roman" w:hAnsi="Times New Roman"/>
          <w:sz w:val="28"/>
          <w:szCs w:val="28"/>
          <w:lang w:val="ru-RU"/>
        </w:rPr>
      </w:pPr>
      <w:r w:rsidRPr="001671E0"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 xml:space="preserve">        На 2020 год</w:t>
      </w:r>
      <w:r w:rsidRPr="001671E0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1671E0">
        <w:rPr>
          <w:rFonts w:ascii="Times New Roman" w:eastAsia="Times New Roman" w:hAnsi="Times New Roman"/>
          <w:sz w:val="28"/>
          <w:szCs w:val="28"/>
          <w:lang w:val="ru-RU"/>
        </w:rPr>
        <w:t xml:space="preserve">требуется увеличение финансовых ресурсов для </w:t>
      </w:r>
      <w:r w:rsidRPr="001671E0">
        <w:rPr>
          <w:rFonts w:ascii="Times New Roman" w:hAnsi="Times New Roman"/>
          <w:sz w:val="28"/>
          <w:szCs w:val="28"/>
          <w:lang w:val="ru-RU"/>
        </w:rPr>
        <w:t>исполнения Указа Президента российской Федерации от 07.05.2012г. № 597 «О мероприятиях по реализации государственной социальной  политики», которые необходимы на повышение заработной платы среднесписочного состава работников муниципальных учреждений культуры.  Требуется увеличение финансирования на проведение капитального ремонта в муниципальных учреждениях культуры, проведение мероприятий патриотической направленности, посвященных празднованию 75-ой годовщины Победы в годы Великой Отечественной войны 1941-1945гг.</w:t>
      </w:r>
    </w:p>
    <w:p w:rsidR="001671E0" w:rsidRPr="001671E0" w:rsidRDefault="001671E0" w:rsidP="001671E0">
      <w:pPr>
        <w:ind w:right="-262"/>
        <w:rPr>
          <w:rFonts w:ascii="Times New Roman" w:hAnsi="Times New Roman"/>
          <w:sz w:val="28"/>
          <w:szCs w:val="28"/>
          <w:lang w:val="ru-RU"/>
        </w:rPr>
      </w:pPr>
    </w:p>
    <w:p w:rsidR="009A7C23" w:rsidRPr="001671E0" w:rsidRDefault="00536255" w:rsidP="00851E9B">
      <w:pPr>
        <w:jc w:val="center"/>
        <w:rPr>
          <w:rFonts w:ascii="Times New Roman" w:hAnsi="Times New Roman"/>
          <w:b/>
          <w:lang w:val="ru-RU"/>
        </w:rPr>
      </w:pPr>
      <w:r w:rsidRPr="001671E0">
        <w:rPr>
          <w:rFonts w:ascii="Times New Roman" w:hAnsi="Times New Roman"/>
          <w:b/>
          <w:lang w:val="ru-RU"/>
        </w:rPr>
        <w:t>7</w:t>
      </w:r>
    </w:p>
    <w:p w:rsidR="00536255" w:rsidRDefault="00536255" w:rsidP="00851E9B">
      <w:pPr>
        <w:jc w:val="center"/>
        <w:rPr>
          <w:rFonts w:ascii="Times New Roman" w:hAnsi="Times New Roman"/>
          <w:b/>
          <w:lang w:val="ru-RU"/>
        </w:rPr>
      </w:pPr>
    </w:p>
    <w:p w:rsidR="001D5219" w:rsidRDefault="00536255" w:rsidP="00812D26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Муниципальная программа МО "</w:t>
      </w:r>
      <w:proofErr w:type="spellStart"/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Калязинский</w:t>
      </w:r>
      <w:proofErr w:type="spellEnd"/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район" </w:t>
      </w:r>
    </w:p>
    <w:p w:rsidR="00536255" w:rsidRPr="00536255" w:rsidRDefault="00536255" w:rsidP="00536255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"Молодежь </w:t>
      </w:r>
      <w:proofErr w:type="spellStart"/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Калязинского</w:t>
      </w:r>
      <w:proofErr w:type="spellEnd"/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 xml:space="preserve"> района" на 2017-2021 годы</w:t>
      </w:r>
    </w:p>
    <w:p w:rsidR="00536255" w:rsidRPr="00536255" w:rsidRDefault="00536255" w:rsidP="00536255">
      <w:pPr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iCs/>
          <w:sz w:val="28"/>
          <w:szCs w:val="28"/>
          <w:lang w:val="ru-RU"/>
        </w:rPr>
        <w:t>за 2019 год</w:t>
      </w:r>
    </w:p>
    <w:p w:rsidR="00536255" w:rsidRPr="00536255" w:rsidRDefault="00536255" w:rsidP="00536255">
      <w:pPr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536255" w:rsidRPr="00536255" w:rsidRDefault="00536255" w:rsidP="00536255">
      <w:pPr>
        <w:jc w:val="center"/>
        <w:rPr>
          <w:rFonts w:ascii="Times New Roman" w:hAnsi="Times New Roman"/>
          <w:b/>
          <w:bCs/>
          <w:i/>
          <w:iCs/>
          <w:lang w:val="ru-RU"/>
        </w:rPr>
      </w:pPr>
    </w:p>
    <w:p w:rsidR="00536255" w:rsidRPr="00193E97" w:rsidRDefault="00536255" w:rsidP="00536255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      Результаты реализации программы в 2019 году характери</w:t>
      </w:r>
      <w:r w:rsidR="00193E97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зуются следующими показателями:</w:t>
      </w:r>
      <w:bookmarkStart w:id="1" w:name="_GoBack"/>
      <w:bookmarkEnd w:id="1"/>
    </w:p>
    <w:p w:rsidR="00536255" w:rsidRPr="00536255" w:rsidRDefault="00536255" w:rsidP="00812D26">
      <w:pPr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Индекс  достижения плановых значений  показателей муниципальной программы – </w:t>
      </w:r>
      <w:r w:rsidRPr="00536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1,150</w:t>
      </w:r>
    </w:p>
    <w:p w:rsidR="00536255" w:rsidRPr="00536255" w:rsidRDefault="00536255" w:rsidP="00812D26">
      <w:pPr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Индекс  освоения бюджетных средств, выделенных на реализацию муниципальной программы – </w:t>
      </w:r>
      <w:r w:rsidRPr="00536255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0</w:t>
      </w:r>
      <w:r w:rsidRPr="00536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,995</w:t>
      </w:r>
    </w:p>
    <w:p w:rsidR="00536255" w:rsidRPr="00B410F9" w:rsidRDefault="00536255" w:rsidP="00812D26">
      <w:pPr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Критерий эффективности реализации  муниципальной программы - </w:t>
      </w:r>
      <w:r w:rsidR="00B410F9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1,155</w:t>
      </w:r>
    </w:p>
    <w:p w:rsidR="00536255" w:rsidRPr="00B410F9" w:rsidRDefault="00536255" w:rsidP="00536255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lang w:val="ru-RU"/>
        </w:rPr>
        <w:t xml:space="preserve">        </w:t>
      </w:r>
      <w:r w:rsidRPr="00536255">
        <w:rPr>
          <w:rFonts w:ascii="Times New Roman" w:hAnsi="Times New Roman"/>
          <w:sz w:val="28"/>
          <w:szCs w:val="28"/>
          <w:lang w:val="ru-RU"/>
        </w:rPr>
        <w:t>Основное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направление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программы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сформулировано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в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536255">
        <w:rPr>
          <w:rFonts w:ascii="Times New Roman" w:hAnsi="Times New Roman"/>
          <w:sz w:val="28"/>
          <w:szCs w:val="28"/>
          <w:lang w:val="ru-RU"/>
        </w:rPr>
        <w:t>цели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программы: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«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Создание </w:t>
      </w:r>
      <w:r w:rsidRPr="00536255">
        <w:rPr>
          <w:rFonts w:ascii="Times New Roman" w:hAnsi="Times New Roman"/>
          <w:sz w:val="28"/>
          <w:szCs w:val="28"/>
          <w:lang w:val="ru-RU"/>
        </w:rPr>
        <w:t>условий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для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гражданского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становления,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эффективной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социализации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и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самореализации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молодых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536255">
        <w:rPr>
          <w:rFonts w:ascii="Times New Roman" w:hAnsi="Times New Roman"/>
          <w:sz w:val="28"/>
          <w:szCs w:val="28"/>
          <w:lang w:val="ru-RU"/>
        </w:rPr>
        <w:t>граждан».</w:t>
      </w:r>
      <w:r w:rsidR="00B410F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536255" w:rsidRPr="00536255" w:rsidRDefault="00536255" w:rsidP="00536255">
      <w:pPr>
        <w:pStyle w:val="a4"/>
        <w:rPr>
          <w:rFonts w:eastAsia="Times New Roman" w:cs="Times New Roman"/>
          <w:color w:val="FF0000"/>
          <w:sz w:val="28"/>
          <w:szCs w:val="28"/>
          <w:lang w:val="ru-RU"/>
        </w:rPr>
      </w:pPr>
      <w:r w:rsidRPr="00536255">
        <w:rPr>
          <w:rFonts w:eastAsia="Times New Roman" w:cs="Times New Roman"/>
          <w:sz w:val="28"/>
          <w:szCs w:val="28"/>
          <w:lang w:val="ru-RU"/>
        </w:rPr>
        <w:t xml:space="preserve">       </w:t>
      </w:r>
      <w:r w:rsidRPr="00536255">
        <w:rPr>
          <w:rFonts w:cs="Times New Roman"/>
          <w:sz w:val="28"/>
          <w:szCs w:val="28"/>
          <w:lang w:val="ru-RU"/>
        </w:rPr>
        <w:t>Ключевым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показателем,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характеризующим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степень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достижения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цели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муниципальной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программы,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536255">
        <w:rPr>
          <w:rFonts w:cs="Times New Roman"/>
          <w:sz w:val="28"/>
          <w:szCs w:val="28"/>
          <w:lang w:val="ru-RU"/>
        </w:rPr>
        <w:t>являются</w:t>
      </w:r>
      <w:r w:rsidRPr="00536255">
        <w:rPr>
          <w:rFonts w:eastAsia="Times New Roman" w:cs="Times New Roman"/>
          <w:sz w:val="28"/>
          <w:szCs w:val="28"/>
          <w:lang w:val="ru-RU"/>
        </w:rPr>
        <w:t xml:space="preserve"> «Количество молодых граждан </w:t>
      </w:r>
      <w:proofErr w:type="spellStart"/>
      <w:r w:rsidRPr="00536255">
        <w:rPr>
          <w:rFonts w:eastAsia="Times New Roman" w:cs="Times New Roman"/>
          <w:sz w:val="28"/>
          <w:szCs w:val="28"/>
          <w:lang w:val="ru-RU"/>
        </w:rPr>
        <w:t>Калязинского</w:t>
      </w:r>
      <w:proofErr w:type="spellEnd"/>
      <w:r w:rsidRPr="00536255">
        <w:rPr>
          <w:rFonts w:eastAsia="Times New Roman" w:cs="Times New Roman"/>
          <w:sz w:val="28"/>
          <w:szCs w:val="28"/>
          <w:lang w:val="ru-RU"/>
        </w:rPr>
        <w:t xml:space="preserve"> района,  участвующих  в мероприятиях  молодежной политики». За 2019 год, исходя из анализа ежегодного статистического </w:t>
      </w:r>
      <w:r w:rsidRPr="00536255">
        <w:rPr>
          <w:rFonts w:eastAsia="Times New Roman" w:cs="Times New Roman"/>
          <w:sz w:val="28"/>
          <w:szCs w:val="28"/>
          <w:lang w:val="ru-RU"/>
        </w:rPr>
        <w:lastRenderedPageBreak/>
        <w:t>наблюдения, количество молодежи, участвующей в мероприятиях составило 16028 человек. Плановое значение выполнено на 121,4 % по факту проведения мероприятий и участия молодежи в мероприятиях.</w:t>
      </w:r>
    </w:p>
    <w:p w:rsidR="00536255" w:rsidRPr="00536255" w:rsidRDefault="00536255" w:rsidP="00536255">
      <w:pPr>
        <w:pStyle w:val="a4"/>
        <w:rPr>
          <w:rFonts w:cs="Times New Roman"/>
          <w:bCs/>
          <w:sz w:val="28"/>
          <w:szCs w:val="28"/>
          <w:lang w:val="ru-RU"/>
        </w:rPr>
      </w:pPr>
      <w:r w:rsidRPr="00536255">
        <w:rPr>
          <w:rFonts w:eastAsia="Times New Roman" w:cs="Times New Roman"/>
          <w:sz w:val="28"/>
          <w:szCs w:val="28"/>
          <w:lang w:val="ru-RU"/>
        </w:rPr>
        <w:t xml:space="preserve">      </w:t>
      </w:r>
      <w:r w:rsidRPr="00536255">
        <w:rPr>
          <w:rFonts w:cs="Times New Roman"/>
          <w:bCs/>
          <w:sz w:val="28"/>
          <w:szCs w:val="28"/>
          <w:lang w:val="ru-RU"/>
        </w:rPr>
        <w:t>Реализация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муниципальной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программы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направлена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на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выполнение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следующих</w:t>
      </w:r>
      <w:r w:rsidRPr="00536255">
        <w:rPr>
          <w:rFonts w:eastAsia="Times New Roman" w:cs="Times New Roman"/>
          <w:bCs/>
          <w:sz w:val="28"/>
          <w:szCs w:val="28"/>
          <w:lang w:val="ru-RU"/>
        </w:rPr>
        <w:t xml:space="preserve"> </w:t>
      </w:r>
      <w:r w:rsidRPr="00536255">
        <w:rPr>
          <w:rFonts w:cs="Times New Roman"/>
          <w:bCs/>
          <w:sz w:val="28"/>
          <w:szCs w:val="28"/>
          <w:lang w:val="ru-RU"/>
        </w:rPr>
        <w:t>подпрограмм:</w:t>
      </w:r>
    </w:p>
    <w:p w:rsidR="00536255" w:rsidRPr="00536255" w:rsidRDefault="00536255" w:rsidP="00536255">
      <w:pPr>
        <w:pStyle w:val="a4"/>
        <w:rPr>
          <w:rFonts w:eastAsia="Times New Roman" w:cs="Times New Roman"/>
          <w:sz w:val="28"/>
          <w:szCs w:val="28"/>
          <w:lang w:val="ru-RU"/>
        </w:rPr>
      </w:pPr>
      <w:r w:rsidRPr="00536255">
        <w:rPr>
          <w:rFonts w:eastAsia="Times New Roman" w:cs="Times New Roman"/>
          <w:b/>
          <w:bCs/>
          <w:i/>
          <w:iCs/>
          <w:sz w:val="28"/>
          <w:szCs w:val="28"/>
          <w:lang w:val="ru-RU"/>
        </w:rPr>
        <w:t>Подпрограмма 1 "Патриотическое и гражданское воспитание молодых граждан"</w:t>
      </w:r>
      <w:r w:rsidRPr="00536255">
        <w:rPr>
          <w:rFonts w:eastAsia="Times New Roman" w:cs="Times New Roman"/>
          <w:b/>
          <w:bCs/>
          <w:sz w:val="28"/>
          <w:szCs w:val="28"/>
          <w:lang w:val="ru-RU"/>
        </w:rPr>
        <w:t xml:space="preserve">, </w:t>
      </w:r>
      <w:r w:rsidRPr="00536255">
        <w:rPr>
          <w:rFonts w:eastAsia="Times New Roman" w:cs="Times New Roman"/>
          <w:sz w:val="28"/>
          <w:szCs w:val="28"/>
          <w:lang w:val="ru-RU"/>
        </w:rPr>
        <w:t>где поставлены следующие задачи и проведены мероприятия:</w:t>
      </w:r>
    </w:p>
    <w:p w:rsidR="00536255" w:rsidRPr="00536255" w:rsidRDefault="00536255" w:rsidP="00812D26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Задача 1 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>«Содействие развитию</w:t>
      </w:r>
      <w:r w:rsidRPr="0053625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гражданско-патриотического и  духовно- нравственного воспитания молодежи». Индикатор освоения бюджетных средств выполнен на 99,4%, расходы были произведены по факту участия молодежи в мероприятиях.</w:t>
      </w:r>
    </w:p>
    <w:p w:rsidR="00536255" w:rsidRPr="00812D26" w:rsidRDefault="00536255" w:rsidP="00812D26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Мероприятие 1.001 «Расходы на проведение мероприятий по вовлечению молодежи в социальную практику, общественно-политическую, социально-экономическую и культурную жизнь общества за счет средств городского поселения </w:t>
      </w:r>
      <w:proofErr w:type="spellStart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г</w:t>
      </w:r>
      <w:proofErr w:type="gramStart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алязин</w:t>
      </w:r>
      <w:proofErr w:type="spellEnd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». Индикатор освоения бюджетных средств выполнен на 100%,  расходы были произведены по фактическим затратам на проведение  мероприятий.</w:t>
      </w:r>
    </w:p>
    <w:p w:rsidR="00536255" w:rsidRPr="00812D26" w:rsidRDefault="00536255" w:rsidP="00812D26">
      <w:pPr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Мероприятие 1.002 «Организация и проведение областных и районных мероприятий». Индикатор освоения бюджетных средств выполнен на 96%, расходы были произведены по фактическим затратам на проведение  мероприятий и факту участия молодежи в мероприятиях.</w:t>
      </w:r>
      <w:r w:rsidRPr="00536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536255" w:rsidRPr="00812D26" w:rsidRDefault="00536255" w:rsidP="00812D26">
      <w:pPr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Мероприятие 1.003 «Восстановление </w:t>
      </w:r>
      <w:proofErr w:type="gramStart"/>
      <w:r w:rsidRPr="0053625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памятника участника</w:t>
      </w:r>
      <w:proofErr w:type="gramEnd"/>
      <w:r w:rsidRPr="0053625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 ВОВ 1941-1945 гг.» </w:t>
      </w:r>
      <w:r w:rsidRPr="001F6111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>В 2019 году восстановление памятника участника ВОВ 1941-1945 не запланировано.</w:t>
      </w:r>
    </w:p>
    <w:p w:rsidR="00536255" w:rsidRPr="00812D26" w:rsidRDefault="00536255" w:rsidP="00812D26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u-RU"/>
        </w:rPr>
        <w:t>Подпрограмма 2 «Трудоустройство несовершеннолетних граждан»</w:t>
      </w:r>
      <w:r w:rsidRPr="0053625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, 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>где поставлены следующие задачи и проведены мероприятия:</w:t>
      </w:r>
    </w:p>
    <w:p w:rsidR="00536255" w:rsidRPr="00536255" w:rsidRDefault="00536255" w:rsidP="00812D26">
      <w:pPr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Задача 1 «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>Трудоустройство граждан в возрасте от 14 до 18 лет, трудоустраиваемых на временные работы».</w:t>
      </w:r>
    </w:p>
    <w:p w:rsidR="00536255" w:rsidRPr="00812D26" w:rsidRDefault="00536255" w:rsidP="00536255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Cs/>
          <w:color w:val="000000"/>
          <w:sz w:val="28"/>
          <w:szCs w:val="28"/>
          <w:lang w:val="ru-RU"/>
        </w:rPr>
        <w:t xml:space="preserve">Индикатор освоения бюджетных средств выполнен на </w:t>
      </w:r>
      <w:r w:rsidRPr="0053625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100 %. </w:t>
      </w:r>
    </w:p>
    <w:p w:rsidR="00536255" w:rsidRPr="00536255" w:rsidRDefault="00536255" w:rsidP="00B410F9">
      <w:pPr>
        <w:ind w:firstLine="708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Мероприятие 1.001 «Трудоустройство несовершеннолетних граждан при общеобразовательных учреждениях». Трудоустроено 80 человек-несовершеннолетних граждан. Финансирование производилось по фактическим затратам, освоено</w:t>
      </w:r>
      <w:r w:rsidR="00B410F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100%  запланированных средств.</w:t>
      </w:r>
    </w:p>
    <w:p w:rsidR="00536255" w:rsidRPr="00B410F9" w:rsidRDefault="00536255" w:rsidP="00B410F9">
      <w:pPr>
        <w:ind w:firstLine="567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Мероприятие 1.002 «Трудоустройство несовершеннолетних граждан при учреждениях дополнительного образования детей». Трудоустроено 30 человек-несовершеннолетних граждан.  Финансирование производилось по фактическим затратам, освоено</w:t>
      </w:r>
      <w:r w:rsidR="00B410F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100%  запланированных средств.</w:t>
      </w:r>
    </w:p>
    <w:p w:rsidR="00536255" w:rsidRPr="00B410F9" w:rsidRDefault="00536255" w:rsidP="00536255">
      <w:pPr>
        <w:pStyle w:val="31"/>
        <w:numPr>
          <w:ilvl w:val="0"/>
          <w:numId w:val="9"/>
        </w:numPr>
        <w:tabs>
          <w:tab w:val="clear" w:pos="708"/>
          <w:tab w:val="left" w:pos="-142"/>
          <w:tab w:val="left" w:pos="105"/>
        </w:tabs>
        <w:spacing w:line="240" w:lineRule="auto"/>
        <w:ind w:left="0" w:firstLine="56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536255">
        <w:rPr>
          <w:rFonts w:eastAsia="Times New Roman" w:cs="Times New Roman"/>
          <w:color w:val="000000"/>
          <w:sz w:val="28"/>
          <w:szCs w:val="28"/>
        </w:rPr>
        <w:t xml:space="preserve">Всего в 2019 году  в </w:t>
      </w:r>
      <w:proofErr w:type="spellStart"/>
      <w:r w:rsidRPr="00536255">
        <w:rPr>
          <w:rFonts w:eastAsia="Times New Roman" w:cs="Times New Roman"/>
          <w:color w:val="000000"/>
          <w:sz w:val="28"/>
          <w:szCs w:val="28"/>
        </w:rPr>
        <w:t>Калязинском</w:t>
      </w:r>
      <w:proofErr w:type="spellEnd"/>
      <w:r w:rsidRPr="00536255">
        <w:rPr>
          <w:rFonts w:eastAsia="Times New Roman" w:cs="Times New Roman"/>
          <w:color w:val="000000"/>
          <w:sz w:val="28"/>
          <w:szCs w:val="28"/>
        </w:rPr>
        <w:t xml:space="preserve"> районе трудоустроено </w:t>
      </w:r>
      <w:r w:rsidRPr="00536255">
        <w:rPr>
          <w:rFonts w:cs="Times New Roman"/>
          <w:sz w:val="28"/>
          <w:szCs w:val="28"/>
        </w:rPr>
        <w:t>140 подростков,  в том числе 110 подростков  в рамках программы</w:t>
      </w:r>
      <w:r w:rsidRPr="00536255">
        <w:rPr>
          <w:rFonts w:eastAsia="Times New Roman" w:cs="Times New Roman"/>
          <w:sz w:val="28"/>
          <w:szCs w:val="28"/>
        </w:rPr>
        <w:t xml:space="preserve"> </w:t>
      </w:r>
      <w:r w:rsidRPr="00536255">
        <w:rPr>
          <w:rFonts w:cs="Times New Roman"/>
          <w:sz w:val="28"/>
          <w:szCs w:val="28"/>
        </w:rPr>
        <w:t>МО</w:t>
      </w:r>
      <w:r w:rsidRPr="00536255">
        <w:rPr>
          <w:rFonts w:eastAsia="Times New Roman" w:cs="Times New Roman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«</w:t>
      </w:r>
      <w:proofErr w:type="spellStart"/>
      <w:r w:rsidRPr="00536255">
        <w:rPr>
          <w:rFonts w:cs="Times New Roman"/>
          <w:color w:val="000000"/>
          <w:sz w:val="28"/>
          <w:szCs w:val="28"/>
        </w:rPr>
        <w:t>Калязинский</w:t>
      </w:r>
      <w:proofErr w:type="spellEnd"/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район»</w:t>
      </w:r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«Молодежь</w:t>
      </w:r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36255">
        <w:rPr>
          <w:rFonts w:cs="Times New Roman"/>
          <w:color w:val="000000"/>
          <w:sz w:val="28"/>
          <w:szCs w:val="28"/>
        </w:rPr>
        <w:t>Калязинского</w:t>
      </w:r>
      <w:proofErr w:type="spellEnd"/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района»</w:t>
      </w:r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на</w:t>
      </w:r>
      <w:r w:rsidRPr="00536255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36255">
        <w:rPr>
          <w:rFonts w:cs="Times New Roman"/>
          <w:color w:val="000000"/>
          <w:sz w:val="28"/>
          <w:szCs w:val="28"/>
        </w:rPr>
        <w:t>2017-2021 годы».</w:t>
      </w:r>
    </w:p>
    <w:p w:rsidR="00536255" w:rsidRPr="00B410F9" w:rsidRDefault="00536255" w:rsidP="00536255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Задача 2</w:t>
      </w: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«Проведение </w:t>
      </w:r>
      <w:proofErr w:type="spellStart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работы с несовершеннолетними гражданами». Для реализации  </w:t>
      </w:r>
      <w:proofErr w:type="spellStart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работы запланированы  административные мероприяти</w:t>
      </w:r>
      <w:r w:rsidR="00B410F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я, не требующие финансирования.</w:t>
      </w:r>
    </w:p>
    <w:p w:rsidR="00536255" w:rsidRPr="00536255" w:rsidRDefault="00536255" w:rsidP="00536255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</w:t>
      </w:r>
      <w:r w:rsidR="00B410F9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ab/>
      </w: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Общая сумма выделенных денежных средств по Муниципальной программе МО "</w:t>
      </w:r>
      <w:proofErr w:type="spellStart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Калязинский</w:t>
      </w:r>
      <w:proofErr w:type="spellEnd"/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район" 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"Молодежь </w:t>
      </w:r>
      <w:proofErr w:type="spellStart"/>
      <w:r w:rsidRPr="00536255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536255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района" на </w:t>
      </w:r>
      <w:r w:rsidRPr="0053625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2019</w:t>
      </w:r>
      <w:r w:rsidRPr="0053625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год составила 359,0 тыс. руб. Бюджетные средства освоены на 99,5% (357,38 тыс. руб.). Финансирование производилось по фактическим затратам.</w:t>
      </w:r>
    </w:p>
    <w:p w:rsidR="009A7C23" w:rsidRPr="00536255" w:rsidRDefault="009A7C23" w:rsidP="00851E9B">
      <w:pPr>
        <w:jc w:val="center"/>
        <w:rPr>
          <w:rFonts w:ascii="Times New Roman" w:hAnsi="Times New Roman"/>
          <w:b/>
          <w:lang w:val="ru-RU"/>
        </w:rPr>
      </w:pPr>
    </w:p>
    <w:p w:rsidR="009A7C23" w:rsidRDefault="009A7C23" w:rsidP="00851E9B">
      <w:pPr>
        <w:jc w:val="center"/>
        <w:rPr>
          <w:rFonts w:ascii="Times New Roman" w:hAnsi="Times New Roman"/>
          <w:b/>
          <w:lang w:val="ru-RU"/>
        </w:rPr>
      </w:pPr>
    </w:p>
    <w:p w:rsidR="009A7C23" w:rsidRDefault="00536255" w:rsidP="00851E9B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</w:p>
    <w:p w:rsidR="00B410F9" w:rsidRDefault="00B410F9" w:rsidP="00851E9B">
      <w:pPr>
        <w:jc w:val="center"/>
        <w:rPr>
          <w:rFonts w:ascii="Times New Roman" w:hAnsi="Times New Roman"/>
          <w:b/>
          <w:lang w:val="ru-RU"/>
        </w:rPr>
      </w:pPr>
    </w:p>
    <w:p w:rsidR="00536255" w:rsidRPr="00B73B88" w:rsidRDefault="00B73B88" w:rsidP="00B73B8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B73B88">
        <w:rPr>
          <w:rFonts w:ascii="Times New Roman" w:hAnsi="Times New Roman"/>
          <w:b/>
          <w:sz w:val="28"/>
          <w:szCs w:val="28"/>
          <w:lang w:val="ru-RU"/>
        </w:rPr>
        <w:t>Муниципальная</w:t>
      </w:r>
      <w:proofErr w:type="gramEnd"/>
      <w:r w:rsidRPr="00B73B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73B88">
        <w:rPr>
          <w:rFonts w:ascii="Times New Roman" w:hAnsi="Times New Roman"/>
          <w:b/>
          <w:sz w:val="28"/>
          <w:szCs w:val="28"/>
          <w:lang w:val="ru-RU"/>
        </w:rPr>
        <w:t>програмаы</w:t>
      </w:r>
      <w:proofErr w:type="spellEnd"/>
      <w:r w:rsidRPr="00B73B88">
        <w:rPr>
          <w:rFonts w:ascii="Times New Roman" w:hAnsi="Times New Roman"/>
          <w:b/>
          <w:sz w:val="28"/>
          <w:szCs w:val="28"/>
          <w:lang w:val="ru-RU"/>
        </w:rPr>
        <w:t xml:space="preserve"> МО «</w:t>
      </w:r>
      <w:proofErr w:type="spellStart"/>
      <w:r w:rsidRPr="00B73B88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B73B88">
        <w:rPr>
          <w:rFonts w:ascii="Times New Roman" w:hAnsi="Times New Roman"/>
          <w:b/>
          <w:sz w:val="28"/>
          <w:szCs w:val="28"/>
          <w:lang w:val="ru-RU"/>
        </w:rPr>
        <w:t xml:space="preserve"> район» «Развитие образования </w:t>
      </w:r>
      <w:proofErr w:type="spellStart"/>
      <w:r w:rsidRPr="00B73B88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b/>
          <w:sz w:val="28"/>
          <w:szCs w:val="28"/>
          <w:lang w:val="ru-RU"/>
        </w:rPr>
        <w:t xml:space="preserve"> района» на 2017-2021 годы</w:t>
      </w:r>
    </w:p>
    <w:p w:rsidR="00B73B88" w:rsidRPr="00B73B88" w:rsidRDefault="00B73B88" w:rsidP="00B73B88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73B88" w:rsidRPr="00B73B88" w:rsidRDefault="00B73B88" w:rsidP="00B73B8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Главным администратором муниципальной программы МО «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район» «Развитие образования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района» на 2017-2021 годы является Муниципальный орган управления образованием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73B88" w:rsidRPr="00B73B88" w:rsidRDefault="00B73B88" w:rsidP="00B73B8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Основная цель программы «Развития образования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района» на 2017-2021 годы – повышение качества и доступности всех видов образовательных услуг населению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 за счет эффективного использования материально-технических, кадровых, финансовых и управленческих ресурсов. </w:t>
      </w:r>
    </w:p>
    <w:p w:rsidR="00B73B88" w:rsidRPr="00B73B88" w:rsidRDefault="00B73B88" w:rsidP="00B73B88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Индекс освоения </w:t>
      </w:r>
      <w:proofErr w:type="gram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бюджетных средств, выделенных на реализацию муниципальной программы составляет</w:t>
      </w:r>
      <w:proofErr w:type="gram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– 0,989.</w:t>
      </w:r>
    </w:p>
    <w:p w:rsidR="00B73B88" w:rsidRPr="00B73B88" w:rsidRDefault="00B73B88" w:rsidP="00B73B88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>Индекс достижения значений показателей муниципальной программы составляет – 1.</w:t>
      </w:r>
    </w:p>
    <w:p w:rsidR="00B73B88" w:rsidRPr="00B73B88" w:rsidRDefault="00B73B88" w:rsidP="00B73B88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Причина не полного освоения </w:t>
      </w:r>
      <w:proofErr w:type="gram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бюджетных средств, выделенных на реализацию муниципальной программы связана</w:t>
      </w:r>
      <w:proofErr w:type="gram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по следующим причинам: </w:t>
      </w:r>
    </w:p>
    <w:p w:rsidR="00B73B88" w:rsidRPr="00B73B88" w:rsidRDefault="00B73B88" w:rsidP="00B73B88">
      <w:pPr>
        <w:numPr>
          <w:ilvl w:val="0"/>
          <w:numId w:val="26"/>
        </w:numPr>
        <w:shd w:val="clear" w:color="auto" w:fill="FFFFFF"/>
        <w:suppressAutoHyphens/>
        <w:ind w:left="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подпрограмма 1 «Развитие дошкольного, общего и дополнительного образования детей» в сумме </w:t>
      </w:r>
      <w:r w:rsidRPr="00B73B88">
        <w:rPr>
          <w:rFonts w:ascii="Times New Roman" w:eastAsia="Helvetica" w:hAnsi="Times New Roman"/>
          <w:sz w:val="28"/>
          <w:szCs w:val="28"/>
          <w:u w:val="single"/>
          <w:lang w:val="ru-RU"/>
        </w:rPr>
        <w:t xml:space="preserve">340,4 </w:t>
      </w:r>
      <w:r w:rsidRPr="00B73B88">
        <w:rPr>
          <w:rFonts w:ascii="Times New Roman" w:eastAsia="Helvetica" w:hAnsi="Times New Roman"/>
          <w:sz w:val="28"/>
          <w:szCs w:val="28"/>
          <w:lang w:val="ru-RU"/>
        </w:rPr>
        <w:t>тыс. руб.:</w:t>
      </w:r>
    </w:p>
    <w:p w:rsidR="00B73B88" w:rsidRPr="00B73B88" w:rsidRDefault="00B73B88" w:rsidP="00B73B88">
      <w:pPr>
        <w:numPr>
          <w:ilvl w:val="0"/>
          <w:numId w:val="27"/>
        </w:numPr>
        <w:shd w:val="clear" w:color="auto" w:fill="FFFFFF"/>
        <w:suppressAutoHyphens/>
        <w:ind w:left="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Компенсация расходов на оплату жилых помещений, отопления и освещения педагогическим работникам муниципальным </w:t>
      </w:r>
      <w:proofErr w:type="gramStart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образовательных организаций Тверской области, проживающих и работающих в сельской местности </w:t>
      </w:r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>поступает</w:t>
      </w:r>
      <w:proofErr w:type="gramEnd"/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бюджет </w:t>
      </w:r>
      <w:proofErr w:type="spellStart"/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>Калязинксого</w:t>
      </w:r>
      <w:proofErr w:type="spellEnd"/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 от Министерства образования Тверской области по заявке предоставленной Муниципальным органом управления образованием </w:t>
      </w:r>
      <w:proofErr w:type="spellStart"/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>Калязинского</w:t>
      </w:r>
      <w:proofErr w:type="spellEnd"/>
      <w:r w:rsidRPr="00B73B8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района. Заявка формируется по фактической численности педагогических работников</w:t>
      </w: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, проживающих и работающих в сельской местности по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Калязинскому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району.</w:t>
      </w:r>
    </w:p>
    <w:p w:rsidR="00B73B88" w:rsidRPr="00B73B88" w:rsidRDefault="00B73B88" w:rsidP="00B73B88">
      <w:pPr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>Сумма неиспользованных средств составляет 130,5 тыс. руб.</w:t>
      </w:r>
    </w:p>
    <w:p w:rsidR="00B73B88" w:rsidRPr="00B73B88" w:rsidRDefault="00B73B88" w:rsidP="00B73B88">
      <w:pPr>
        <w:numPr>
          <w:ilvl w:val="0"/>
          <w:numId w:val="27"/>
        </w:numPr>
        <w:ind w:left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спортом. </w:t>
      </w:r>
    </w:p>
    <w:p w:rsidR="00B73B88" w:rsidRPr="00B73B88" w:rsidRDefault="00B73B88" w:rsidP="00B73B88">
      <w:pPr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сумма неиспользованных средств составляет – 209,9 тыс. руб.</w:t>
      </w:r>
    </w:p>
    <w:p w:rsidR="00B73B88" w:rsidRPr="00B73B88" w:rsidRDefault="00B73B88" w:rsidP="00B73B88">
      <w:pPr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Экономия от проведенного аукциона. Экономию планировалось перенаправить на ремонт раздевалки при спортзале МОУ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Лучинниковская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ООШ. Пакет документов подан в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Госэкспертизу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>. До 31.12.2018г. положительного заключения не получено.</w:t>
      </w:r>
    </w:p>
    <w:p w:rsidR="00B73B88" w:rsidRPr="00743B81" w:rsidRDefault="00743B81" w:rsidP="00743B81">
      <w:pPr>
        <w:shd w:val="clear" w:color="auto" w:fill="FFFFFF"/>
        <w:suppressAutoHyphens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2.</w:t>
      </w:r>
      <w:r w:rsidR="00B410F9" w:rsidRPr="00743B81">
        <w:rPr>
          <w:rFonts w:ascii="Times New Roman" w:eastAsia="Helvetica" w:hAnsi="Times New Roman"/>
          <w:sz w:val="28"/>
          <w:szCs w:val="28"/>
          <w:lang w:val="ru-RU"/>
        </w:rPr>
        <w:t>подпрограмма 4 «</w:t>
      </w:r>
      <w:r w:rsidR="00B73B88" w:rsidRPr="00743B81">
        <w:rPr>
          <w:rFonts w:ascii="Times New Roman" w:eastAsia="Helvetica" w:hAnsi="Times New Roman"/>
          <w:sz w:val="28"/>
          <w:szCs w:val="28"/>
          <w:lang w:val="ru-RU"/>
        </w:rPr>
        <w:t xml:space="preserve">Создание условий для эффективного функционирования системы образования </w:t>
      </w:r>
      <w:proofErr w:type="spellStart"/>
      <w:r w:rsidR="00B73B88" w:rsidRPr="00743B81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="00B73B88" w:rsidRPr="00743B81">
        <w:rPr>
          <w:rFonts w:ascii="Times New Roman" w:eastAsia="Helvetica" w:hAnsi="Times New Roman"/>
          <w:sz w:val="28"/>
          <w:szCs w:val="28"/>
          <w:lang w:val="ru-RU"/>
        </w:rPr>
        <w:t xml:space="preserve"> района» - 9,8 тыс. руб., </w:t>
      </w:r>
    </w:p>
    <w:p w:rsidR="00B73B88" w:rsidRPr="00B73B88" w:rsidRDefault="00B73B88" w:rsidP="00B73B88">
      <w:pPr>
        <w:shd w:val="clear" w:color="auto" w:fill="FFFFFF"/>
        <w:ind w:firstLine="36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К подпрограмме 4  относится  МКУ «Центр обеспечения деятельности образовательных учреждений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района», к обеспечивающей подпрограмме МОУО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района  финансируемые по заявкам, предоставляемые в Финансовое управление администрации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района. Суммы по заявкам на финансирование меньше запланированных ассигнований, т.к. потребность формируется из фактических затрат организаций. </w:t>
      </w:r>
      <w:r w:rsidRPr="001F6111">
        <w:rPr>
          <w:rFonts w:ascii="Times New Roman" w:eastAsia="Helvetica" w:hAnsi="Times New Roman"/>
          <w:sz w:val="28"/>
          <w:szCs w:val="28"/>
          <w:lang w:val="ru-RU"/>
        </w:rPr>
        <w:t xml:space="preserve">Предоставленные заявки профинансированы полностью. </w:t>
      </w:r>
    </w:p>
    <w:p w:rsidR="00B73B88" w:rsidRPr="001F6111" w:rsidRDefault="00B73B88" w:rsidP="00B73B88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1F6111">
        <w:rPr>
          <w:rFonts w:ascii="Times New Roman" w:eastAsia="Helvetica" w:hAnsi="Times New Roman"/>
          <w:sz w:val="28"/>
          <w:szCs w:val="28"/>
          <w:lang w:val="ru-RU"/>
        </w:rPr>
        <w:t xml:space="preserve">    4. обеспечивающая подпрограмма – 0,5  тыс. руб.</w:t>
      </w:r>
    </w:p>
    <w:p w:rsidR="00B73B88" w:rsidRPr="00B73B88" w:rsidRDefault="00B73B88" w:rsidP="00B73B88">
      <w:pPr>
        <w:shd w:val="clear" w:color="auto" w:fill="FFFFFF"/>
        <w:ind w:firstLine="36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МОУО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района  </w:t>
      </w:r>
      <w:proofErr w:type="gramStart"/>
      <w:r w:rsidRPr="00B73B88">
        <w:rPr>
          <w:rFonts w:ascii="Times New Roman" w:eastAsia="Helvetica" w:hAnsi="Times New Roman"/>
          <w:sz w:val="28"/>
          <w:szCs w:val="28"/>
          <w:lang w:val="ru-RU"/>
        </w:rPr>
        <w:t>финансируемый</w:t>
      </w:r>
      <w:proofErr w:type="gram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по заявкам, предоставляемые в Финансовое управление администрации </w:t>
      </w:r>
      <w:proofErr w:type="spellStart"/>
      <w:r w:rsidRPr="00B73B88">
        <w:rPr>
          <w:rFonts w:ascii="Times New Roman" w:eastAsia="Helvetica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 района. Суммы по заявкам на финансирование меньше запланированных ассигнований, т.к. потребность формируется из фактических затрат организаций. Предоставленные заявки профинансированы полностью. </w:t>
      </w:r>
    </w:p>
    <w:p w:rsidR="00B73B88" w:rsidRPr="00B73B88" w:rsidRDefault="00B73B88" w:rsidP="00B73B88">
      <w:pPr>
        <w:shd w:val="clear" w:color="auto" w:fill="FFFFFF"/>
        <w:ind w:firstLine="36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B73B88">
        <w:rPr>
          <w:rFonts w:ascii="Times New Roman" w:eastAsia="Helvetica" w:hAnsi="Times New Roman"/>
          <w:sz w:val="28"/>
          <w:szCs w:val="28"/>
          <w:lang w:val="ru-RU"/>
        </w:rPr>
        <w:t xml:space="preserve">Основные показатели, характеризующие выполнение муниципальной программы выполнены полностью. </w:t>
      </w:r>
    </w:p>
    <w:p w:rsidR="00B73B88" w:rsidRPr="00B73B88" w:rsidRDefault="00B73B88" w:rsidP="00B73B88">
      <w:pPr>
        <w:numPr>
          <w:ilvl w:val="0"/>
          <w:numId w:val="28"/>
        </w:numPr>
        <w:suppressAutoHyphens/>
        <w:ind w:left="0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Удовлетворенность населения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 качеством общеобразовательных услуг и их доступностью</w:t>
      </w:r>
      <w:proofErr w:type="gramStart"/>
      <w:r w:rsidRPr="00B73B8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90%,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90%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B88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B73B88" w:rsidRPr="00B73B88" w:rsidRDefault="00B73B88" w:rsidP="00B73B88">
      <w:pPr>
        <w:numPr>
          <w:ilvl w:val="0"/>
          <w:numId w:val="28"/>
        </w:numPr>
        <w:suppressAutoHyphens/>
        <w:ind w:left="0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Охват программами дошкольного образования детей в возрасте 0-7 лет,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75%,</w:t>
      </w:r>
    </w:p>
    <w:p w:rsidR="00B73B88" w:rsidRPr="00812D26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75%</w:t>
      </w:r>
      <w:r w:rsidR="00812D26">
        <w:rPr>
          <w:rFonts w:ascii="Times New Roman" w:hAnsi="Times New Roman"/>
          <w:sz w:val="28"/>
          <w:szCs w:val="28"/>
          <w:lang w:val="ru-RU"/>
        </w:rPr>
        <w:t>.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B88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B73B88" w:rsidRPr="00B73B88" w:rsidRDefault="00B73B88" w:rsidP="00B73B88">
      <w:pPr>
        <w:numPr>
          <w:ilvl w:val="0"/>
          <w:numId w:val="28"/>
        </w:numPr>
        <w:suppressAutoHyphens/>
        <w:ind w:left="0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Доля выпускников муниципальных общеобразовательных организаций, получивших аттестат о среднем (полном) образовании,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98,4 %,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B73B88">
        <w:rPr>
          <w:rFonts w:ascii="Times New Roman" w:hAnsi="Times New Roman"/>
          <w:sz w:val="28"/>
          <w:szCs w:val="28"/>
        </w:rPr>
        <w:t xml:space="preserve"> – 98,4 %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73B88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3B88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B73B88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B73B88" w:rsidRPr="00B73B88" w:rsidRDefault="00B73B88" w:rsidP="00B73B88">
      <w:pPr>
        <w:numPr>
          <w:ilvl w:val="0"/>
          <w:numId w:val="28"/>
        </w:numPr>
        <w:tabs>
          <w:tab w:val="left" w:pos="312"/>
        </w:tabs>
        <w:suppressAutoHyphens/>
        <w:ind w:left="0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возраста.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план – 98,7%,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факт – 98,7%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>Индикатор освоения – 1,000.</w:t>
      </w:r>
    </w:p>
    <w:p w:rsidR="00B73B88" w:rsidRPr="00B73B88" w:rsidRDefault="00B73B88" w:rsidP="00B73B8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Муниципальным органом образования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 программа реализована полностью, в результате критерий эффективности реализации муниципальной программы составляет – 1,01112.</w:t>
      </w:r>
    </w:p>
    <w:p w:rsidR="00B73B88" w:rsidRDefault="00B73B88" w:rsidP="00B73B88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Вывод: </w:t>
      </w:r>
      <w:proofErr w:type="gramStart"/>
      <w:r w:rsidRPr="00B73B88">
        <w:rPr>
          <w:rFonts w:ascii="Times New Roman" w:hAnsi="Times New Roman"/>
          <w:sz w:val="28"/>
          <w:szCs w:val="28"/>
          <w:lang w:val="ru-RU"/>
        </w:rPr>
        <w:t>Согласно методики</w:t>
      </w:r>
      <w:proofErr w:type="gramEnd"/>
      <w:r w:rsidRPr="00B73B88">
        <w:rPr>
          <w:rFonts w:ascii="Times New Roman" w:hAnsi="Times New Roman"/>
          <w:sz w:val="28"/>
          <w:szCs w:val="28"/>
          <w:lang w:val="ru-RU"/>
        </w:rPr>
        <w:t xml:space="preserve"> оценки эффективности реализации муниципальных программ, муниципальная программа МО «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район» «Развитие образования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района» на 2017-2021 годы является эффективной, т.к. коэффициент эффективности реализации муниципальной программы составляет – 1,01112.</w:t>
      </w:r>
    </w:p>
    <w:p w:rsidR="00B73B88" w:rsidRDefault="00B73B88" w:rsidP="00B73B88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3B88" w:rsidRDefault="00B73B88" w:rsidP="00B73B8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73B88">
        <w:rPr>
          <w:rFonts w:ascii="Times New Roman" w:hAnsi="Times New Roman"/>
          <w:b/>
          <w:sz w:val="28"/>
          <w:szCs w:val="28"/>
          <w:lang w:val="ru-RU"/>
        </w:rPr>
        <w:t>9</w:t>
      </w:r>
    </w:p>
    <w:p w:rsidR="00B410F9" w:rsidRDefault="00B410F9" w:rsidP="00B73B88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1359D" w:rsidRDefault="00B73B88" w:rsidP="00A1359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3B88">
        <w:rPr>
          <w:rFonts w:ascii="Times New Roman" w:hAnsi="Times New Roman"/>
          <w:b/>
          <w:bCs/>
          <w:sz w:val="28"/>
          <w:szCs w:val="28"/>
          <w:lang w:val="ru-RU"/>
        </w:rPr>
        <w:t>Муниципальная программа МО «</w:t>
      </w:r>
      <w:proofErr w:type="spellStart"/>
      <w:r w:rsidRPr="00B73B88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B73B8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</w:t>
      </w:r>
    </w:p>
    <w:p w:rsidR="00B73B88" w:rsidRPr="00B73B88" w:rsidRDefault="00B73B88" w:rsidP="00A1359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B73B88">
        <w:rPr>
          <w:rFonts w:ascii="Times New Roman" w:hAnsi="Times New Roman"/>
          <w:b/>
          <w:bCs/>
          <w:sz w:val="28"/>
          <w:szCs w:val="28"/>
          <w:lang w:val="ru-RU"/>
        </w:rPr>
        <w:t xml:space="preserve"> «Поддержка местных инициатив </w:t>
      </w:r>
      <w:r w:rsidRPr="00B73B8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в поселениях </w:t>
      </w:r>
      <w:proofErr w:type="spellStart"/>
      <w:r w:rsidRPr="00B73B8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района»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ab/>
        <w:t>Муниципальная про</w:t>
      </w:r>
      <w:r>
        <w:rPr>
          <w:rFonts w:ascii="Times New Roman" w:eastAsia="Times New Roman" w:hAnsi="Times New Roman"/>
          <w:sz w:val="28"/>
          <w:szCs w:val="28"/>
          <w:lang w:val="ru-RU"/>
        </w:rPr>
        <w:t>грамма МО «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район» «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Поддержка местных инициатив в поселениях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района» утверждена  постановлением администрации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№  423    от 18.04.2014 г</w:t>
      </w:r>
      <w:r>
        <w:rPr>
          <w:rFonts w:ascii="Times New Roman" w:eastAsia="Times New Roman" w:hAnsi="Times New Roman"/>
          <w:sz w:val="28"/>
          <w:szCs w:val="28"/>
          <w:lang w:val="ru-RU"/>
        </w:rPr>
        <w:t>ода.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Главным администратором муниципальной программы является отдел ЖКХ, транспорта и связи администрации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района. Данная программ</w:t>
      </w:r>
      <w:r>
        <w:rPr>
          <w:rFonts w:ascii="Times New Roman" w:eastAsia="Times New Roman" w:hAnsi="Times New Roman"/>
          <w:sz w:val="28"/>
          <w:szCs w:val="28"/>
          <w:lang w:val="ru-RU"/>
        </w:rPr>
        <w:t>а предусматривает реализацию 50-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ти показателей 18 </w:t>
      </w:r>
      <w:proofErr w:type="gram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мероприятий</w:t>
      </w:r>
      <w:proofErr w:type="gram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из которых 9 администрати</w:t>
      </w:r>
      <w:r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ных мероприятий.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ab/>
        <w:t>Программа состоит: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Подпрограмма 1 «Поддержка местных инициатив в городском поселении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Калязин»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Подпрограмма 2 «Поддержка местных инициатив в Алферовском сельском поселении»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Подпрограмма 3 « Поддержка местных инициатив в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Семендяевском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сельском поселении»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Целью программы является улучшение условий проживания граждан в поселениях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района.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ab/>
        <w:t>Показателями цели являются 50 показателей, плановое и фактическое значение показателей и причины от</w:t>
      </w:r>
      <w:r>
        <w:rPr>
          <w:rFonts w:ascii="Times New Roman" w:eastAsia="Times New Roman" w:hAnsi="Times New Roman"/>
          <w:sz w:val="28"/>
          <w:szCs w:val="28"/>
          <w:lang w:val="ru-RU"/>
        </w:rPr>
        <w:t>клонения от плановых значений о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тражены в отчете реализации программы ПМИ.</w:t>
      </w:r>
    </w:p>
    <w:p w:rsidR="00B73B88" w:rsidRPr="00B73B88" w:rsidRDefault="00B73B88" w:rsidP="00B73B88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На реализацию мероприятий подпрограммы </w:t>
      </w:r>
      <w:r w:rsidR="007D62FA">
        <w:rPr>
          <w:rFonts w:ascii="Times New Roman" w:eastAsia="Times New Roman" w:hAnsi="Times New Roman"/>
          <w:sz w:val="28"/>
          <w:szCs w:val="28"/>
          <w:lang w:val="ru-RU"/>
        </w:rPr>
        <w:t>1 «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Поддержка местных инициатив в городском поселении г.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Калязин» предусмотрено 1 006,2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руб.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фактическое освоение составило 999,0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руб. Отклонение составляет 0,7 %.</w:t>
      </w:r>
    </w:p>
    <w:p w:rsidR="00B73B88" w:rsidRPr="00B73B88" w:rsidRDefault="007D62FA" w:rsidP="007D62FA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812D26">
        <w:rPr>
          <w:rFonts w:ascii="Times New Roman" w:eastAsia="Times New Roman" w:hAnsi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/>
        </w:rPr>
        <w:t>Мероприятие 1001 «</w:t>
      </w:r>
      <w:r w:rsidR="00B73B88" w:rsidRPr="00B73B88">
        <w:rPr>
          <w:rFonts w:ascii="Times New Roman" w:eastAsia="Times New Roman" w:hAnsi="Times New Roman"/>
          <w:sz w:val="28"/>
          <w:szCs w:val="28"/>
          <w:lang w:val="ru-RU"/>
        </w:rPr>
        <w:t>Капитальный ремонт дорог городского поселения г.</w:t>
      </w:r>
      <w:r w:rsidR="00B73B8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73B88" w:rsidRPr="00B73B88">
        <w:rPr>
          <w:rFonts w:ascii="Times New Roman" w:eastAsia="Times New Roman" w:hAnsi="Times New Roman"/>
          <w:sz w:val="28"/>
          <w:szCs w:val="28"/>
          <w:lang w:val="ru-RU"/>
        </w:rPr>
        <w:t>Калязин за счет средств местного бюджета, поступлений от юридических лиц и вкладов граждан» подпрограммы 1 по плану 230,7 тыс.</w:t>
      </w:r>
      <w:r w:rsidR="00B73B8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73B88" w:rsidRPr="00B73B88">
        <w:rPr>
          <w:rFonts w:ascii="Times New Roman" w:eastAsia="Times New Roman" w:hAnsi="Times New Roman"/>
          <w:sz w:val="28"/>
          <w:szCs w:val="28"/>
          <w:lang w:val="ru-RU"/>
        </w:rPr>
        <w:t>руб</w:t>
      </w:r>
      <w:r w:rsidR="00B73B88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B73B88"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по факту 226,9 тыс.</w:t>
      </w:r>
      <w:r w:rsidR="00B73B8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73B88" w:rsidRPr="00B73B88">
        <w:rPr>
          <w:rFonts w:ascii="Times New Roman" w:eastAsia="Times New Roman" w:hAnsi="Times New Roman"/>
          <w:sz w:val="28"/>
          <w:szCs w:val="28"/>
          <w:lang w:val="ru-RU"/>
        </w:rPr>
        <w:t>руб. Отклонение составило 1,6%.</w:t>
      </w:r>
    </w:p>
    <w:p w:rsidR="00B73B88" w:rsidRPr="00B73B88" w:rsidRDefault="00B73B88" w:rsidP="007D62FA">
      <w:pPr>
        <w:widowControl w:val="0"/>
        <w:suppressAutoHyphens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2D26">
        <w:rPr>
          <w:rFonts w:ascii="Times New Roman" w:hAnsi="Times New Roman"/>
          <w:sz w:val="28"/>
          <w:szCs w:val="28"/>
          <w:lang w:val="ru-RU"/>
        </w:rPr>
        <w:tab/>
      </w:r>
      <w:r w:rsidRPr="00B73B88">
        <w:rPr>
          <w:rFonts w:ascii="Times New Roman" w:hAnsi="Times New Roman"/>
          <w:sz w:val="28"/>
          <w:szCs w:val="28"/>
          <w:lang w:val="ru-RU"/>
        </w:rPr>
        <w:t>Мероприятие 1002 «Капитальный ремонт дорог городского поселения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Калязин за счет субсидий из областного бюджета» по плану 675,0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B73B88">
        <w:rPr>
          <w:rFonts w:ascii="Times New Roman" w:hAnsi="Times New Roman"/>
          <w:sz w:val="28"/>
          <w:szCs w:val="28"/>
          <w:lang w:val="ru-RU"/>
        </w:rPr>
        <w:t xml:space="preserve"> по факту 671,6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составило 0,5%.</w:t>
      </w:r>
    </w:p>
    <w:p w:rsidR="00B73B88" w:rsidRPr="00B73B88" w:rsidRDefault="00B73B88" w:rsidP="007D62FA">
      <w:pPr>
        <w:widowControl w:val="0"/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1003 «Капитальный ремонт дорог городского поселения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Калязин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области»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по плану 100,5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руб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по факту 100,5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руб. Отклонение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составило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0 %.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На реализацию мероприятий подпрограммы 2 «Поддержка местных инициатив в Алферовском сельском поселении» предусмотрено 1782,6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руб. Фактическое исполнение составило 1773,9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D62FA">
        <w:rPr>
          <w:rFonts w:ascii="Times New Roman" w:eastAsia="Times New Roman" w:hAnsi="Times New Roman"/>
          <w:sz w:val="28"/>
          <w:szCs w:val="28"/>
          <w:lang w:val="ru-RU"/>
        </w:rPr>
        <w:t>руб. Отклонение составляет 0,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5%.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1001 «Капитальный ремонт дорог Алферовского сельского поселения за счет средств местного бюджета, поступлений от юридических лиц и вкладов граждан» подпрограммы 2 по плану 1038,8 тыс.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Фактиче</w:t>
      </w:r>
      <w:r>
        <w:rPr>
          <w:rFonts w:ascii="Times New Roman" w:hAnsi="Times New Roman"/>
          <w:sz w:val="28"/>
          <w:szCs w:val="28"/>
          <w:lang w:val="ru-RU"/>
        </w:rPr>
        <w:t>ское исполнение составляет 1027,</w:t>
      </w:r>
      <w:r w:rsidRPr="00B73B88">
        <w:rPr>
          <w:rFonts w:ascii="Times New Roman" w:hAnsi="Times New Roman"/>
          <w:sz w:val="28"/>
          <w:szCs w:val="28"/>
          <w:lang w:val="ru-RU"/>
        </w:rPr>
        <w:t>6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составляет 0.5 %.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1002 «Капитальный ремонт дорог Алферовского сельского поселения за счет субсидий из областного бюджета» </w:t>
      </w:r>
      <w:r w:rsidRPr="00B73B88">
        <w:rPr>
          <w:rFonts w:ascii="Times New Roman" w:hAnsi="Times New Roman"/>
          <w:sz w:val="28"/>
          <w:szCs w:val="28"/>
          <w:lang w:val="ru-RU"/>
        </w:rPr>
        <w:lastRenderedPageBreak/>
        <w:t>подпрограммы 2 по плану 700.0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Фактическое исполнение 696.5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составило 0.5 %.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1003 «Капитальный ремонт дорог Алферовского сельского поселения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области» подпрограммы 2 по плану 49.8. фактическое исполнение 49.8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составило 0 %.</w:t>
      </w:r>
    </w:p>
    <w:p w:rsidR="00B73B88" w:rsidRPr="00B73B88" w:rsidRDefault="00B73B88" w:rsidP="007D62F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На реализацию мероприятий подпрограммы 3 «Поддержка местных инициатив в </w:t>
      </w:r>
      <w:proofErr w:type="spellStart"/>
      <w:r w:rsidRPr="00B73B88">
        <w:rPr>
          <w:rFonts w:ascii="Times New Roman" w:eastAsia="Times New Roman" w:hAnsi="Times New Roman"/>
          <w:sz w:val="28"/>
          <w:szCs w:val="28"/>
          <w:lang w:val="ru-RU"/>
        </w:rPr>
        <w:t>Семендяевском</w:t>
      </w:r>
      <w:proofErr w:type="spellEnd"/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сельском поселении» предусмотрено 996.8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руб. Фактическое исполнение составило 851.7 тыс.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руб. Отклонение составляет 14 %.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1001 «Капитальный ремонт дорог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Семендяевского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счет средств местного бюджета, поступлений от юридических лиц и вкладов граждан» подпрограммы 3 по плану 254.3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Фактич</w:t>
      </w:r>
      <w:r>
        <w:rPr>
          <w:rFonts w:ascii="Times New Roman" w:hAnsi="Times New Roman"/>
          <w:sz w:val="28"/>
          <w:szCs w:val="28"/>
          <w:lang w:val="ru-RU"/>
        </w:rPr>
        <w:t>еское исполнение составляет 215,</w:t>
      </w:r>
      <w:r w:rsidRPr="00B73B8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B73B88">
        <w:rPr>
          <w:rFonts w:ascii="Times New Roman" w:hAnsi="Times New Roman"/>
          <w:sz w:val="28"/>
          <w:szCs w:val="28"/>
          <w:lang w:val="ru-RU"/>
        </w:rPr>
        <w:t>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составляет 15.2  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1002 «Капитальный ремонт дорог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Семендяевского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счет субсидий из областного бюджета» подпрограммы 3по плану 700.0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Фактическое исполнение 593.7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составило 15.2 %.</w:t>
      </w:r>
    </w:p>
    <w:p w:rsidR="00B73B88" w:rsidRPr="00B73B88" w:rsidRDefault="00B73B88" w:rsidP="007D62FA">
      <w:pPr>
        <w:widowControl w:val="0"/>
        <w:suppressAutoHyphens/>
        <w:ind w:firstLine="708"/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hAnsi="Times New Roman"/>
          <w:sz w:val="28"/>
          <w:szCs w:val="28"/>
          <w:lang w:val="ru-RU"/>
        </w:rPr>
        <w:t xml:space="preserve"> Мероприятие 1003 «Капитальный ремонт дорог </w:t>
      </w:r>
      <w:proofErr w:type="spellStart"/>
      <w:r w:rsidRPr="00B73B88">
        <w:rPr>
          <w:rFonts w:ascii="Times New Roman" w:hAnsi="Times New Roman"/>
          <w:sz w:val="28"/>
          <w:szCs w:val="28"/>
          <w:lang w:val="ru-RU"/>
        </w:rPr>
        <w:t>Семендяевского</w:t>
      </w:r>
      <w:proofErr w:type="spellEnd"/>
      <w:r w:rsidRPr="00B73B88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области» подпрограммы 3 по плану 42.5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Фактическое исполнение 42.4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73B88">
        <w:rPr>
          <w:rFonts w:ascii="Times New Roman" w:hAnsi="Times New Roman"/>
          <w:sz w:val="28"/>
          <w:szCs w:val="28"/>
          <w:lang w:val="ru-RU"/>
        </w:rPr>
        <w:t>руб. Отклонение составило 0.2  %.</w:t>
      </w:r>
    </w:p>
    <w:p w:rsidR="00B73B88" w:rsidRDefault="00B73B88" w:rsidP="00812D26">
      <w:pPr>
        <w:rPr>
          <w:rFonts w:ascii="Times New Roman" w:eastAsia="Times New Roman" w:hAnsi="Times New Roman"/>
          <w:sz w:val="28"/>
          <w:szCs w:val="28"/>
          <w:lang w:val="ru-RU"/>
        </w:rPr>
      </w:pPr>
      <w:r w:rsidRPr="00B73B88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Основные результаты реализации муниципальной программы в отчетном финансовом году:</w:t>
      </w:r>
    </w:p>
    <w:p w:rsidR="00B73B88" w:rsidRPr="00B73B88" w:rsidRDefault="00B73B88" w:rsidP="00B73B88">
      <w:pPr>
        <w:widowControl w:val="0"/>
        <w:numPr>
          <w:ilvl w:val="1"/>
          <w:numId w:val="9"/>
        </w:num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Индекс достижения значений показателей муниципальной программы — 1.098</w:t>
      </w:r>
      <w:r w:rsidR="007D62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73B88" w:rsidRPr="00B73B88" w:rsidRDefault="00B73B88" w:rsidP="00B73B88">
      <w:pPr>
        <w:widowControl w:val="0"/>
        <w:numPr>
          <w:ilvl w:val="1"/>
          <w:numId w:val="9"/>
        </w:numPr>
        <w:suppressAutoHyphens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Индекс освоения бюджетных ср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едств, выделенных на реализацию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муниципальной программы — 0.957</w:t>
      </w:r>
    </w:p>
    <w:p w:rsidR="00B73B88" w:rsidRPr="00B73B88" w:rsidRDefault="00B73B88" w:rsidP="00B73B88">
      <w:pPr>
        <w:widowControl w:val="0"/>
        <w:numPr>
          <w:ilvl w:val="0"/>
          <w:numId w:val="9"/>
        </w:numPr>
        <w:tabs>
          <w:tab w:val="clear" w:pos="0"/>
          <w:tab w:val="num" w:pos="720"/>
        </w:tabs>
        <w:suppressAutoHyphens/>
        <w:ind w:left="0" w:hanging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Критерий эффективности реализации муниципальной программы — 1.147</w:t>
      </w:r>
      <w:r w:rsidR="007D62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B73B88" w:rsidRPr="00B73B88" w:rsidRDefault="00B73B88" w:rsidP="00B73B8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B73B88">
        <w:rPr>
          <w:rFonts w:ascii="Times New Roman" w:hAnsi="Times New Roman"/>
          <w:sz w:val="28"/>
          <w:szCs w:val="28"/>
          <w:lang w:val="ru-RU"/>
        </w:rPr>
        <w:t xml:space="preserve">Таким образом, программа «Поддержка местных инициатив 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>в поселен</w:t>
      </w:r>
      <w:r w:rsidR="001671E0">
        <w:rPr>
          <w:rFonts w:ascii="Times New Roman" w:eastAsia="Times New Roman" w:hAnsi="Times New Roman"/>
          <w:sz w:val="28"/>
          <w:szCs w:val="28"/>
          <w:lang w:val="ru-RU"/>
        </w:rPr>
        <w:t xml:space="preserve">иях </w:t>
      </w:r>
      <w:proofErr w:type="spellStart"/>
      <w:r w:rsidR="001671E0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="001671E0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района» за 2019</w:t>
      </w:r>
      <w:r w:rsidRPr="00B73B88">
        <w:rPr>
          <w:rFonts w:ascii="Times New Roman" w:eastAsia="Times New Roman" w:hAnsi="Times New Roman"/>
          <w:sz w:val="28"/>
          <w:szCs w:val="28"/>
          <w:lang w:val="ru-RU"/>
        </w:rPr>
        <w:t xml:space="preserve"> г </w:t>
      </w:r>
      <w:r w:rsidRPr="00B73B88">
        <w:rPr>
          <w:rFonts w:ascii="Times New Roman" w:hAnsi="Times New Roman"/>
          <w:sz w:val="28"/>
          <w:szCs w:val="28"/>
          <w:lang w:val="ru-RU"/>
        </w:rPr>
        <w:t xml:space="preserve"> реализована эффективно. </w:t>
      </w:r>
    </w:p>
    <w:p w:rsidR="00B73B88" w:rsidRPr="00B73B88" w:rsidRDefault="00B73B88" w:rsidP="00B73B88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B73B88">
        <w:rPr>
          <w:rFonts w:ascii="Times New Roman" w:hAnsi="Times New Roman"/>
          <w:sz w:val="28"/>
          <w:szCs w:val="28"/>
          <w:lang w:val="ru-RU"/>
        </w:rPr>
        <w:t>Отклонения (в меньшую сторону) достигнуто по итогам торгов.</w:t>
      </w:r>
    </w:p>
    <w:p w:rsidR="00B73B88" w:rsidRPr="00B73B88" w:rsidRDefault="00B73B88" w:rsidP="00B73B88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3B88" w:rsidRDefault="00A1359D" w:rsidP="00A1359D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10</w:t>
      </w:r>
    </w:p>
    <w:p w:rsidR="00A1359D" w:rsidRDefault="00A1359D" w:rsidP="0054276F">
      <w:pPr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276F" w:rsidRDefault="0054276F" w:rsidP="0054276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  <w:r w:rsidR="0043481E" w:rsidRP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81E" w:rsidRPr="0054276F">
        <w:rPr>
          <w:rFonts w:ascii="Times New Roman" w:hAnsi="Times New Roman"/>
          <w:b/>
          <w:bCs/>
          <w:sz w:val="28"/>
          <w:szCs w:val="28"/>
          <w:lang w:val="ru-RU"/>
        </w:rPr>
        <w:t>МО «</w:t>
      </w:r>
      <w:proofErr w:type="spellStart"/>
      <w:r w:rsidR="0043481E" w:rsidRPr="0054276F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="0043481E" w:rsidRPr="0054276F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</w:t>
      </w:r>
    </w:p>
    <w:p w:rsidR="0043481E" w:rsidRPr="0054276F" w:rsidRDefault="0043481E" w:rsidP="0054276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 xml:space="preserve">«Жилищно-коммунальное хозяйство и энергетика </w:t>
      </w:r>
      <w:proofErr w:type="spellStart"/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района»</w:t>
      </w:r>
      <w:r w:rsidR="0054276F"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на 2017- 2021 годы</w:t>
      </w:r>
    </w:p>
    <w:p w:rsidR="0043481E" w:rsidRPr="0054276F" w:rsidRDefault="0043481E" w:rsidP="0054276F">
      <w:pPr>
        <w:rPr>
          <w:rFonts w:ascii="Times New Roman" w:hAnsi="Times New Roman"/>
          <w:sz w:val="28"/>
          <w:szCs w:val="28"/>
          <w:lang w:val="ru-RU"/>
        </w:rPr>
      </w:pPr>
    </w:p>
    <w:p w:rsidR="0054276F" w:rsidRDefault="0043481E" w:rsidP="0054276F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Главным администратором программы является отдел ЖКХ, транспорта и связи администрации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района. Программа </w:t>
      </w:r>
      <w:r w:rsidRPr="0054276F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предусматривает реализацию 38 мероприятий и 13 административных мероприятий. Программа состоит </w:t>
      </w: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54276F">
        <w:rPr>
          <w:rFonts w:ascii="Times New Roman" w:hAnsi="Times New Roman"/>
          <w:sz w:val="28"/>
          <w:szCs w:val="28"/>
          <w:lang w:val="ru-RU"/>
        </w:rPr>
        <w:t xml:space="preserve">:   </w:t>
      </w:r>
    </w:p>
    <w:p w:rsidR="0043481E" w:rsidRPr="0054276F" w:rsidRDefault="0043481E" w:rsidP="0054276F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Целью программы является Улучшение состояния жилищного фонда, повышение качества и надежности жилищно-коммунальных услуг, предоставляемых на территории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района. </w:t>
      </w:r>
    </w:p>
    <w:p w:rsidR="0043481E" w:rsidRPr="0054276F" w:rsidRDefault="0043481E" w:rsidP="007D62FA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На реализацию мероприятий программы предусмотрено 105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408,5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из которых освоено в 2019 году 94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435,2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что составляет 89,6% от запланированных на 2019 год расходов.</w:t>
      </w:r>
    </w:p>
    <w:p w:rsidR="0043481E" w:rsidRPr="0054276F" w:rsidRDefault="0043481E" w:rsidP="00812D26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1 «Улучшение условий проживания граждан </w:t>
      </w:r>
      <w:proofErr w:type="spellStart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предусмотрено 10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308,2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8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553,1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отклонение от плана -17,0%, в том числе: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по мероприятию подпрограммы 1.001 «Перечисление на счет регионального оператора ежемесячных взносов в фонд капитального ремонта общего имущества многоквартирных домов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района» отклонение от запланированных бюджетных ассигнований составило 3,4%: по плану — 58,0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56,0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(96,6%). Это связано с тем, что периодически проводится инвентаризация муниципального жилья, исключается приватизированное жилье;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1.002 «Содержание муниципального жилого фонда» отклонение от запланированных бюджетных ассигнований составило 37,2%: по плану — 2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062,4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295,5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руб. (62,8%).Это связано с тем, что ремонт осуществлялся </w:t>
      </w: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Pr="0054276F">
        <w:rPr>
          <w:rFonts w:ascii="Times New Roman" w:hAnsi="Times New Roman"/>
          <w:sz w:val="28"/>
          <w:szCs w:val="28"/>
          <w:lang w:val="ru-RU"/>
        </w:rPr>
        <w:t xml:space="preserve"> поданных заявок при условии отсутствия задолженности за коммунальные услуги;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1.003 «Перечисление на счет регионального оператора ежемесячных взносов в фонд капитального ремонта общего имущества многоквартирных домов г.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Калязин» отклонение от запланированных бюджетных ассигнований составило 36,4%: по плану —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441,4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916,3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(63,6%). Это связано с тем, что периодически проводится инвентаризация муниципального жилья, исключается приватизированное жилье;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1.009 «Расходы на реализацию мероприятий по обеспечению жильем молодых семей» отклонение от запланированных бюджетных ассигнований составило 8,8%: по плану — 5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181,2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4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726,1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(91,2%).Это связано с тем, что произошла замена семьи по сертификатам, в которой меньшее количество членов семьи было;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2.008 «Приобретение жилого помещения муниципального жилого фонда за счет средств городского поселения город Калязин» отклонение от запланированных бюджетных ассигнований составило 0,6%: по плану —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027,7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021,7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(99,4%). Это связано с тем, что среднерыночная цена на момент подачи заявки была иной, чем планировалось.</w:t>
      </w:r>
    </w:p>
    <w:p w:rsidR="0043481E" w:rsidRPr="0054276F" w:rsidRDefault="0043481E" w:rsidP="00812D26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2 «Повышение надежности и эффективности функционирования объектов коммунального хозяйства </w:t>
      </w:r>
      <w:proofErr w:type="spellStart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предусмотрено 7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204,0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руб., фактическое </w:t>
      </w:r>
      <w:r w:rsidRPr="0054276F">
        <w:rPr>
          <w:rFonts w:ascii="Times New Roman" w:hAnsi="Times New Roman"/>
          <w:sz w:val="28"/>
          <w:szCs w:val="28"/>
          <w:lang w:val="ru-RU"/>
        </w:rPr>
        <w:lastRenderedPageBreak/>
        <w:t>исполнение составило — 6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726,6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отклонение от плана -6,6%, в том числе: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по мероприятию 1.002 «Реконструкция, модернизация и развитие жилищно-коммунального комплекса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 за счет средств городского поселения город Калязин» отклонение от запланированных бюджетных ассигнований составило 0,5%: по плану —955,4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950,2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руб. (99,5%). </w:t>
      </w:r>
      <w:proofErr w:type="spellStart"/>
      <w:r w:rsidR="0054276F">
        <w:rPr>
          <w:rFonts w:ascii="Times New Roman" w:hAnsi="Times New Roman"/>
          <w:sz w:val="28"/>
          <w:szCs w:val="28"/>
        </w:rPr>
        <w:t>Оплата</w:t>
      </w:r>
      <w:proofErr w:type="spellEnd"/>
      <w:r w:rsid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76F">
        <w:rPr>
          <w:rFonts w:ascii="Times New Roman" w:hAnsi="Times New Roman"/>
          <w:sz w:val="28"/>
          <w:szCs w:val="28"/>
        </w:rPr>
        <w:t>произв</w:t>
      </w:r>
      <w:proofErr w:type="spellEnd"/>
      <w:r w:rsidR="0054276F">
        <w:rPr>
          <w:rFonts w:ascii="Times New Roman" w:hAnsi="Times New Roman"/>
          <w:sz w:val="28"/>
          <w:szCs w:val="28"/>
          <w:lang w:val="ru-RU"/>
        </w:rPr>
        <w:t>едена</w:t>
      </w:r>
      <w:r w:rsidRPr="0054276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4276F">
        <w:rPr>
          <w:rFonts w:ascii="Times New Roman" w:hAnsi="Times New Roman"/>
          <w:sz w:val="28"/>
          <w:szCs w:val="28"/>
        </w:rPr>
        <w:t>рамках</w:t>
      </w:r>
      <w:proofErr w:type="spellEnd"/>
      <w:r w:rsidRP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заключенных</w:t>
      </w:r>
      <w:proofErr w:type="spellEnd"/>
      <w:r w:rsidRP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договоров</w:t>
      </w:r>
      <w:proofErr w:type="spellEnd"/>
      <w:r w:rsidRPr="0054276F">
        <w:rPr>
          <w:rFonts w:ascii="Times New Roman" w:hAnsi="Times New Roman"/>
          <w:sz w:val="28"/>
          <w:szCs w:val="28"/>
        </w:rPr>
        <w:t>,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контрактов</w:t>
      </w:r>
      <w:proofErr w:type="spellEnd"/>
      <w:r w:rsidRPr="0054276F">
        <w:rPr>
          <w:rFonts w:ascii="Times New Roman" w:hAnsi="Times New Roman"/>
          <w:sz w:val="28"/>
          <w:szCs w:val="28"/>
        </w:rPr>
        <w:t>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2.001 «Организация водоотведения и водоснабжения населения в городском поселении г.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Калязин» отклонение от запланированных бюджетных ассигнований составило 17,2%: по плану —362,5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300,0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(82,8%). Оплата производилась в рамках заключенных договоров, контрактов;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2.010 «Субсидия организациям коммунального хозяйства на выполнение работ на объектах коммунальной инфраструктуры» отклонение от запланированных бюджетных ассигнований составило 58,5%: по плану —700,0 тыс.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290,3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(41,5%). КМКП Водоканал фактически подтвердил документально расходы на возмещение части расходов, а не на всю запрашиваемую сумму.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3 «Развитие газификации </w:t>
      </w:r>
      <w:proofErr w:type="spellStart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предусмотрено 77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719,7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69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128,7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отклонение от плана -11,1%, в том числе: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1.003 «Техническое и аварийное обслуживание газопровода за счет средств городского поселения г.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Калязин»  отклонение от запланированных бюджетных ассигнований составило 1,6%: по плану —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406,9 тыс.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1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384,4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(98,4%). Это связано с тем, что оплата производилась в рамках заключенных муниципальных контрактов;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по мероприятию 2.004 «Расходы на развитие системы газоснабжения населенных пунктов Тверской области» отклонение от запланированных бюджетных ассигнований составило 13,1%: по плану —62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150,7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54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010,6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(86,9%). Экономия по муниципальному контракту газификации 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Нерль, 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Поречье, 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Ярославищи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>,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оплата произведена по факту выполнения работ;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по мероприятию 2.005 «Развитие системы газоснабжения населенных пунктов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 за счет средств местного бюджета» отклонение от запланированных бюджетных ассигнований составило 3,1%: по плану —13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935,0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13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506,6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(96,9%). Экономия по муниципальному контракту газификации 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Нерль, 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Поречье, 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Ярославищи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>, оплата произведена по факту выполнения работ.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>На реализацию подпрограммы 4 «Профилактика социальной исключительности»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предусмотрено 6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851,4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6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797,5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отклонение от плана -0,8%, в том числе:</w:t>
      </w:r>
    </w:p>
    <w:p w:rsidR="0043481E" w:rsidRPr="0054276F" w:rsidRDefault="0043481E" w:rsidP="0054276F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0" w:hanging="36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>по мероприятию 1.003 «Обеспечение предоставления жилых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помещений детям-сиротам, детям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, оставшимся без попечения родителей, лицам из их числа по договорам найма специализированных жилых </w:t>
      </w:r>
      <w:r w:rsidRPr="0054276F">
        <w:rPr>
          <w:rFonts w:ascii="Times New Roman" w:hAnsi="Times New Roman"/>
          <w:sz w:val="28"/>
          <w:szCs w:val="28"/>
          <w:lang w:val="ru-RU"/>
        </w:rPr>
        <w:lastRenderedPageBreak/>
        <w:t>помещений за счет средств областного бюджета» отклонение от запланированных бюджетных ассигнований составило 1,4%: по плану — 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915,1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кассовое исполнение 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861,2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 (98,6%).</w:t>
      </w:r>
      <w:proofErr w:type="gramEnd"/>
      <w:r w:rsidRPr="0054276F">
        <w:rPr>
          <w:rFonts w:ascii="Times New Roman" w:hAnsi="Times New Roman"/>
          <w:sz w:val="28"/>
          <w:szCs w:val="28"/>
          <w:lang w:val="ru-RU"/>
        </w:rPr>
        <w:t xml:space="preserve"> Это связано с тем, оплата произведена по факту заключения контрактов.</w:t>
      </w:r>
    </w:p>
    <w:p w:rsidR="0043481E" w:rsidRPr="0054276F" w:rsidRDefault="0043481E" w:rsidP="00812D26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i/>
          <w:sz w:val="28"/>
          <w:szCs w:val="28"/>
          <w:u w:val="single"/>
          <w:lang w:val="ru-RU"/>
        </w:rPr>
        <w:t>На реализацию Обеспечивающей подпрограммы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предусмотрено 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325,2 тыс.</w:t>
      </w:r>
      <w:r w:rsidR="007D62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3</w:t>
      </w:r>
      <w:r w:rsidRPr="0054276F">
        <w:rPr>
          <w:rFonts w:ascii="Times New Roman" w:hAnsi="Times New Roman"/>
          <w:sz w:val="28"/>
          <w:szCs w:val="28"/>
        </w:rPr>
        <w:t> </w:t>
      </w:r>
      <w:r w:rsidRPr="0054276F">
        <w:rPr>
          <w:rFonts w:ascii="Times New Roman" w:hAnsi="Times New Roman"/>
          <w:sz w:val="28"/>
          <w:szCs w:val="28"/>
          <w:lang w:val="ru-RU"/>
        </w:rPr>
        <w:t>229,3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руб., отклонение от плана -2,9%, в том числе: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     -  «расходы на обеспечение деятельности органов местного самоуправления» отклонение от запланированных бюджетных ассигнований составило 27,8%: по плану — 344,6тыс</w:t>
      </w: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4276F">
        <w:rPr>
          <w:rFonts w:ascii="Times New Roman" w:hAnsi="Times New Roman"/>
          <w:sz w:val="28"/>
          <w:szCs w:val="28"/>
          <w:lang w:val="ru-RU"/>
        </w:rPr>
        <w:t>уб., кассовое исполнение 248,7 тыс.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руб. (72,2%). Это связано с тем, что оплата осуществлялась </w:t>
      </w:r>
      <w:r w:rsidR="007D62FA">
        <w:rPr>
          <w:rFonts w:ascii="Times New Roman" w:hAnsi="Times New Roman"/>
          <w:sz w:val="28"/>
          <w:szCs w:val="28"/>
          <w:lang w:val="ru-RU"/>
        </w:rPr>
        <w:t>в рамках заключенных договоров.</w:t>
      </w:r>
    </w:p>
    <w:p w:rsidR="0043481E" w:rsidRPr="0054276F" w:rsidRDefault="0043481E" w:rsidP="00812D26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Оценка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</w:t>
      </w:r>
    </w:p>
    <w:p w:rsidR="0043481E" w:rsidRPr="0054276F" w:rsidRDefault="0043481E" w:rsidP="0054276F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Исполнение программы составляет 89,6%. В основном невыполнение планового значения сложилось за счет отклонения по газификации с.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Нерль-д.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Поречье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-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д.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Ярославищи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, по приватизации жилых помещений, по </w:t>
      </w: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>не подтверждению</w:t>
      </w:r>
      <w:proofErr w:type="gramEnd"/>
      <w:r w:rsidRPr="0054276F">
        <w:rPr>
          <w:rFonts w:ascii="Times New Roman" w:hAnsi="Times New Roman"/>
          <w:sz w:val="28"/>
          <w:szCs w:val="28"/>
          <w:lang w:val="ru-RU"/>
        </w:rPr>
        <w:t xml:space="preserve"> КМКП Водоканал части расходов на возмещение расходов в рамках субсидии. </w:t>
      </w:r>
    </w:p>
    <w:p w:rsidR="0043481E" w:rsidRPr="0054276F" w:rsidRDefault="0043481E" w:rsidP="0054276F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Проводится периодический и непосредственный контроль по мероприятиям программы, проводятся совещания на уровне района при главе района, по сфере ЖКХ. </w:t>
      </w:r>
    </w:p>
    <w:p w:rsidR="0043481E" w:rsidRPr="0054276F" w:rsidRDefault="0043481E" w:rsidP="0054276F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Из 85 показателей плановые значения выполнены по всем показателям, что позволяет сделать вывод о правильном планировании значений показателей. </w:t>
      </w:r>
    </w:p>
    <w:p w:rsidR="0043481E" w:rsidRPr="0054276F" w:rsidRDefault="0043481E" w:rsidP="0054276F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481E" w:rsidRPr="0054276F" w:rsidRDefault="0043481E" w:rsidP="0054276F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Результаты деятельности главного администратора программы по управлению реализацией программы и предложения по совершенствованию управления реализацией программы</w:t>
      </w:r>
    </w:p>
    <w:p w:rsidR="0043481E" w:rsidRPr="0054276F" w:rsidRDefault="0043481E" w:rsidP="00812D26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4276F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 администрации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 от 06.09.2013</w:t>
      </w:r>
      <w:r w:rsidRPr="0054276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>№ 1031 «</w:t>
      </w:r>
      <w:r w:rsidRPr="0054276F">
        <w:rPr>
          <w:rFonts w:ascii="Times New Roman" w:hAnsi="Times New Roman"/>
          <w:b/>
          <w:sz w:val="28"/>
          <w:szCs w:val="28"/>
          <w:lang w:val="ru-RU"/>
        </w:rPr>
        <w:t>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</w:t>
      </w:r>
      <w:proofErr w:type="spellStart"/>
      <w:r w:rsidRPr="0054276F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54276F">
        <w:rPr>
          <w:rFonts w:ascii="Times New Roman" w:hAnsi="Times New Roman"/>
          <w:b/>
          <w:sz w:val="28"/>
          <w:szCs w:val="28"/>
          <w:lang w:val="ru-RU"/>
        </w:rPr>
        <w:t xml:space="preserve"> район»»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осуществляется планирование по выполнению мероприятий и административных мероприятий программы, распределены обязанности между Отделом ЖКХ, МБУ «Управление ЖКХ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района», МБУ «ЖКХ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района».</w:t>
      </w:r>
      <w:proofErr w:type="gramEnd"/>
    </w:p>
    <w:p w:rsidR="0043481E" w:rsidRPr="0054276F" w:rsidRDefault="0043481E" w:rsidP="007D62FA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При необходимости изменения бюджетных ассигнований на реализацию мероприятий программы подготавливались материалы на рассмотрение финансового управления администрации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района, при одобрении вносились изменения в программу.  </w:t>
      </w:r>
    </w:p>
    <w:p w:rsidR="0043481E" w:rsidRPr="0054276F" w:rsidRDefault="0043481E" w:rsidP="007D62FA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Ежеквартально проводился мониторинг в рамках реализации программы.</w:t>
      </w:r>
    </w:p>
    <w:p w:rsidR="0043481E" w:rsidRPr="0054276F" w:rsidRDefault="0043481E" w:rsidP="0054276F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481E" w:rsidRPr="0054276F" w:rsidRDefault="0043481E" w:rsidP="0054276F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Анализ неучтенных рисков реализации программы и принятые меры по их минимизации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На реализацию программы оказывали влияние внешние и внутренние риски.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lastRenderedPageBreak/>
        <w:t>Внешние риски: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а) изменение федерального законодательства;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б) возникновение аварийных ситуаций, обстоятельств непреодолимой силы, в том числе природных.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Для снижения определенной доли внешних рисков Отделом ЖКХ проводился: 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а) анализ законодательства в сфере ЖКХ;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б) оперативное принятие необходимых управленческих решений.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Внутренние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 риски: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а)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технологические риски: значительная изношенность парка коммунальной техники; 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б)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4276F">
        <w:rPr>
          <w:rFonts w:ascii="Times New Roman" w:hAnsi="Times New Roman"/>
          <w:sz w:val="28"/>
          <w:szCs w:val="28"/>
          <w:lang w:val="ru-RU"/>
        </w:rPr>
        <w:t xml:space="preserve">информационные риски: этот вид риска выражается в неполноте и неточности информации о динамике изменения показателей, финансовом положении МБУ, объемах и качестве оказания услуг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ресурсонабжающими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организациями;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в) социальные риски: характеризуются неудовлетворительным качеством услуг, а также низкими доходами граждан.</w:t>
      </w:r>
    </w:p>
    <w:p w:rsidR="0043481E" w:rsidRPr="0054276F" w:rsidRDefault="0043481E" w:rsidP="0054276F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Для снижения определенной доли внутренних рисков администрацией </w:t>
      </w:r>
      <w:proofErr w:type="spellStart"/>
      <w:r w:rsidRPr="0054276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54276F">
        <w:rPr>
          <w:rFonts w:ascii="Times New Roman" w:hAnsi="Times New Roman"/>
          <w:sz w:val="28"/>
          <w:szCs w:val="28"/>
          <w:lang w:val="ru-RU"/>
        </w:rPr>
        <w:t xml:space="preserve"> района, Отделом ЖКХ проводились совещания по разъяснению вопросов по законодательству в сфере ЖКХ, проводился анализ ежеквартально исполнения муниципального задания, анализ реализации программ переселения.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b/>
          <w:bCs/>
          <w:sz w:val="28"/>
          <w:szCs w:val="28"/>
          <w:lang w:val="ru-RU"/>
        </w:rPr>
        <w:t>Оценка эффективности реализации программы за отчетный финансовый год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276F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54276F">
        <w:rPr>
          <w:rFonts w:ascii="Times New Roman" w:hAnsi="Times New Roman"/>
          <w:sz w:val="28"/>
          <w:szCs w:val="28"/>
        </w:rPr>
        <w:t xml:space="preserve"> </w:t>
      </w:r>
      <w:r w:rsidR="0054276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результаты</w:t>
      </w:r>
      <w:proofErr w:type="spellEnd"/>
      <w:proofErr w:type="gramEnd"/>
      <w:r w:rsidRP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реализации</w:t>
      </w:r>
      <w:proofErr w:type="spellEnd"/>
      <w:r w:rsidRPr="005427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276F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54276F">
        <w:rPr>
          <w:rFonts w:ascii="Times New Roman" w:hAnsi="Times New Roman"/>
          <w:sz w:val="28"/>
          <w:szCs w:val="28"/>
        </w:rPr>
        <w:t>:</w:t>
      </w:r>
    </w:p>
    <w:p w:rsidR="0043481E" w:rsidRPr="0054276F" w:rsidRDefault="0043481E" w:rsidP="0054276F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индекс достижения значений показателей муниципальной программы -0,808;</w:t>
      </w:r>
    </w:p>
    <w:p w:rsidR="0043481E" w:rsidRPr="0054276F" w:rsidRDefault="0043481E" w:rsidP="0054276F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индекс освоения бюджетных средств, выделенных на реализацию муниципальной программы — 0,892 (допустимые значения индекса в диапазоне от 0,8 до 1,2);</w:t>
      </w:r>
    </w:p>
    <w:p w:rsidR="0043481E" w:rsidRPr="0054276F" w:rsidRDefault="0043481E" w:rsidP="0054276F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>критерий эффективности реализации муниципальной программы — 0,906 (допустимые значения индекса в диапазоне от 0,8 до 1,2).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54276F">
        <w:rPr>
          <w:rFonts w:ascii="Times New Roman" w:hAnsi="Times New Roman"/>
          <w:sz w:val="28"/>
          <w:szCs w:val="28"/>
          <w:lang w:val="ru-RU"/>
        </w:rPr>
        <w:t xml:space="preserve">Таким образом, в целом, наблюдается высокоэффективное планирование и реализация муниципальной программы в 2019 году. </w:t>
      </w:r>
    </w:p>
    <w:p w:rsidR="0043481E" w:rsidRPr="0054276F" w:rsidRDefault="0043481E" w:rsidP="0054276F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A1359D" w:rsidRPr="0054276F" w:rsidRDefault="00A1359D" w:rsidP="0054276F">
      <w:pPr>
        <w:ind w:firstLine="708"/>
        <w:rPr>
          <w:rFonts w:ascii="Times New Roman" w:hAnsi="Times New Roman"/>
          <w:b/>
          <w:sz w:val="28"/>
          <w:szCs w:val="28"/>
          <w:lang w:val="ru-RU"/>
        </w:rPr>
      </w:pPr>
    </w:p>
    <w:p w:rsidR="00536255" w:rsidRDefault="00A67D71" w:rsidP="00A67D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</w:t>
      </w:r>
    </w:p>
    <w:p w:rsidR="00A67D71" w:rsidRDefault="00A67D71" w:rsidP="00A67D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D71" w:rsidRDefault="00A67D71" w:rsidP="00A67D7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  <w:r w:rsidRPr="00A67D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МО «</w:t>
      </w:r>
      <w:proofErr w:type="spellStart"/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   </w:t>
      </w:r>
    </w:p>
    <w:p w:rsidR="00A67D71" w:rsidRPr="00A67D71" w:rsidRDefault="00A67D71" w:rsidP="00A67D7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 xml:space="preserve"> «Развитие дорожного хозяйства, повышение транспортной доступности населенных пунктов </w:t>
      </w:r>
      <w:proofErr w:type="spellStart"/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района» на 2017- 2021 годы</w:t>
      </w:r>
    </w:p>
    <w:p w:rsidR="00A67D71" w:rsidRPr="00A67D71" w:rsidRDefault="00A67D71" w:rsidP="00A67D7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7D71" w:rsidRPr="00A67D71" w:rsidRDefault="00A67D71" w:rsidP="00AF6CBB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AF6CBB">
        <w:rPr>
          <w:rFonts w:ascii="Times New Roman" w:hAnsi="Times New Roman"/>
          <w:sz w:val="28"/>
          <w:szCs w:val="28"/>
          <w:lang w:val="ru-RU"/>
        </w:rPr>
        <w:t>программа МО «</w:t>
      </w:r>
      <w:proofErr w:type="spellStart"/>
      <w:r w:rsidRPr="00AF6CBB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AF6CBB">
        <w:rPr>
          <w:rFonts w:ascii="Times New Roman" w:hAnsi="Times New Roman"/>
          <w:sz w:val="28"/>
          <w:szCs w:val="28"/>
          <w:lang w:val="ru-RU"/>
        </w:rPr>
        <w:t xml:space="preserve"> район»  «Развитие дорожного хозяйства, повышение транспортной доступности населенных пунктов </w:t>
      </w:r>
      <w:proofErr w:type="spellStart"/>
      <w:r w:rsidRPr="00AF6CBB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F6CBB">
        <w:rPr>
          <w:rFonts w:ascii="Times New Roman" w:hAnsi="Times New Roman"/>
          <w:sz w:val="28"/>
          <w:szCs w:val="28"/>
          <w:lang w:val="ru-RU"/>
        </w:rPr>
        <w:t xml:space="preserve"> района» на 2017-2021 годы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 (с изменениями от 14.12.2018г., 14.02.2019г., 27.08.2019г., 31.12.2019г.) (далее — Программа)</w:t>
      </w: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утверждена  постановлением администрации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 от 29.11.2016 №626. </w:t>
      </w:r>
    </w:p>
    <w:p w:rsidR="00A67D71" w:rsidRPr="00A67D71" w:rsidRDefault="00A67D71" w:rsidP="007D62FA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lastRenderedPageBreak/>
        <w:t xml:space="preserve">Главным администратором программы является отдел ЖКХ, транспорта и связи администрации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района. Программа предусматривает реализацию 29-ти мероприятий и 17-ти административных мероприятий. Программа состоит </w:t>
      </w:r>
      <w:proofErr w:type="gramStart"/>
      <w:r w:rsidRPr="00A67D71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A67D71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A67D71" w:rsidRPr="00A67D71" w:rsidRDefault="00A67D71" w:rsidP="00A67D71">
      <w:pPr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-подпрограммы 1 «Повышение транспортной доступности населенных пунктов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A67D71" w:rsidRPr="00A67D71" w:rsidRDefault="00A67D71" w:rsidP="00A67D71">
      <w:pPr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-подпрограммы 2 «Развитие дорожного хозяйства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A67D71" w:rsidRPr="00A67D71" w:rsidRDefault="00A67D71" w:rsidP="00A67D71">
      <w:pPr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-подпрограммы 3 «Повышение безопасности дорожного движения на территории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A67D71" w:rsidRPr="00A67D71" w:rsidRDefault="00A67D71" w:rsidP="007D62FA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Целью программы является развитие дорожного хозяйства, повышение транспортной доступности населенных пунктов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района. </w:t>
      </w:r>
    </w:p>
    <w:p w:rsidR="00A67D71" w:rsidRPr="00A67D71" w:rsidRDefault="00A67D71" w:rsidP="00A67D71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Показателями цели являются 3 показателя, плановое и фактическое значение показателей и причины отклонения от плановых значений отражены в отчете о реализации программы.</w:t>
      </w:r>
    </w:p>
    <w:p w:rsidR="00A67D71" w:rsidRPr="00A67D71" w:rsidRDefault="00A67D71" w:rsidP="00AF6CBB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 xml:space="preserve">Оценка фактического исполнения финансовых ресурсов и достигнутых показателей программы с указанием причин их отклонения от запланированных значений за отчетный финансовый год  </w:t>
      </w:r>
    </w:p>
    <w:p w:rsidR="00AF6CBB" w:rsidRDefault="00AF6CBB" w:rsidP="00AF6CBB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A67D71" w:rsidRPr="00A67D71" w:rsidRDefault="00A67D71" w:rsidP="00AF6CBB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На реализацию мероприятий программы предусмотрено 71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182,1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из которых освоено в 2019 году 40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614,9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что составляет 57,1% от запланированных на 2019 год расходов.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1 «Повышение транспортной доступности населенных пунктов </w:t>
      </w:r>
      <w:proofErr w:type="spellStart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 предусмотрено 3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598,7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3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566,3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отклонение от плана -0,9%, в том числе:</w:t>
      </w:r>
    </w:p>
    <w:p w:rsidR="00A67D71" w:rsidRPr="00A67D71" w:rsidRDefault="007D62FA" w:rsidP="007D62FA">
      <w:pPr>
        <w:widowControl w:val="0"/>
        <w:suppressAutoHyphens/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103397">
        <w:rPr>
          <w:rFonts w:ascii="Times New Roman" w:hAnsi="Times New Roman"/>
          <w:sz w:val="28"/>
          <w:szCs w:val="28"/>
          <w:lang w:val="ru-RU"/>
        </w:rPr>
        <w:t>по мероприятию -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«Организация транспортного обслуживания населения на муниципальных маршрутах регулярных перевозок по регулируемым тарифам за счет средств областного бюджета» отклонение от запланированных бюджетных ассигнований составило 2,2%: по плану — 1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478,2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1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445,8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(97,8%). Это связано с тем, что субсидирование ограничено и не выше убытков предприятия.</w:t>
      </w:r>
    </w:p>
    <w:p w:rsidR="00A67D71" w:rsidRPr="00A67D71" w:rsidRDefault="00A67D71" w:rsidP="00103397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2 «Развитие дорожного хозяйства </w:t>
      </w:r>
      <w:proofErr w:type="spellStart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 предусмотрено 64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037,0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35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279,4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отклонение от плана -44,9%, в том числе: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2.009 «Расходы на капитальный ремонт и ремонт улично-дорожной сети за счет средств областного бюджета» отклонение от запланированных бюджетных ассигнований составило 68,2%: по плану — 42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074,7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13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399,8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(31,8%).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Это связано с тем, что оплата осуществлялась в рамках заключенных муниципальных контрактов, а по ремонту дороги от д.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7D71" w:rsidRPr="00A67D71">
        <w:rPr>
          <w:rFonts w:ascii="Times New Roman" w:hAnsi="Times New Roman"/>
          <w:sz w:val="28"/>
          <w:szCs w:val="28"/>
          <w:lang w:val="ru-RU"/>
        </w:rPr>
        <w:t>Малахово</w:t>
      </w:r>
      <w:proofErr w:type="spell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до д.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7D71" w:rsidRPr="00A67D71">
        <w:rPr>
          <w:rFonts w:ascii="Times New Roman" w:hAnsi="Times New Roman"/>
          <w:sz w:val="28"/>
          <w:szCs w:val="28"/>
          <w:lang w:val="ru-RU"/>
        </w:rPr>
        <w:t>Селищи</w:t>
      </w:r>
      <w:proofErr w:type="spell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отсутствовал проект </w:t>
      </w:r>
      <w:proofErr w:type="gramStart"/>
      <w:r w:rsidR="00A67D71" w:rsidRPr="00A67D7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следовательно контракт не заключался;</w:t>
      </w:r>
    </w:p>
    <w:p w:rsidR="00103397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2.011 «Расходы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бюджета» отклонение от запланированных бюджетных ассигнований составило 2,5%: по плану — 2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633,0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2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567,7 </w:t>
      </w:r>
      <w:proofErr w:type="spellStart"/>
      <w:r w:rsidR="00A67D71" w:rsidRPr="00A67D71">
        <w:rPr>
          <w:rFonts w:ascii="Times New Roman" w:hAnsi="Times New Roman"/>
          <w:sz w:val="28"/>
          <w:szCs w:val="28"/>
          <w:lang w:val="ru-RU"/>
        </w:rPr>
        <w:lastRenderedPageBreak/>
        <w:t>тыс</w:t>
      </w:r>
      <w:proofErr w:type="gramStart"/>
      <w:r w:rsidR="00A67D71" w:rsidRPr="00A67D7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A67D71" w:rsidRPr="00A67D71">
        <w:rPr>
          <w:rFonts w:ascii="Times New Roman" w:hAnsi="Times New Roman"/>
          <w:sz w:val="28"/>
          <w:szCs w:val="28"/>
          <w:lang w:val="ru-RU"/>
        </w:rPr>
        <w:t>уб</w:t>
      </w:r>
      <w:proofErr w:type="spellEnd"/>
      <w:r w:rsidR="00A67D71" w:rsidRPr="00A67D71">
        <w:rPr>
          <w:rFonts w:ascii="Times New Roman" w:hAnsi="Times New Roman"/>
          <w:sz w:val="28"/>
          <w:szCs w:val="28"/>
          <w:lang w:val="ru-RU"/>
        </w:rPr>
        <w:t>. (97,5%).Это связано с тем, что оплата осуществлялась в рамках заключенных муниципальных контрактов, экономия по муниципальному контракту ремонт дворовой территории ул.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Коминтерна, д.73-д.75;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2.012 «Расходы на ремонт дворовых территорий многоквартирных домов, проездов к дворовым территориям многоквартирных домов населенных пунктов за счет средств местного бюджета» выделенные бюджетные ассигнования освоены не полностью: по плану — 658,2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641,9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(97,5%). Это связано с тем, что оплата осуществлялась в рамках заключенных муниципальных контрактов, экономия по муниципальному контракту ремонт дворовой территории ул.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Коминтерна, д.73-д.75;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4.001 «Дорожная деятельность в отношении автомобильных дорог местного значения в границах населенных пунктов городского поселения город Калязин» выделенные бюджетные ассигнования освоены не полностью: по плану — 653,3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652,3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(99,8%). Это связано с тем, что оплата осуществлялась по факту заключенных договоров.</w:t>
      </w:r>
    </w:p>
    <w:p w:rsidR="00A67D71" w:rsidRPr="00A67D71" w:rsidRDefault="00A67D71" w:rsidP="00103397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На реализацию подпрограммы 3 «Повышение безопасности дорожного движения на территории </w:t>
      </w:r>
      <w:proofErr w:type="spellStart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i/>
          <w:sz w:val="28"/>
          <w:szCs w:val="28"/>
          <w:u w:val="single"/>
          <w:lang w:val="ru-RU"/>
        </w:rPr>
        <w:t xml:space="preserve"> района»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  предусмотрено 3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546,4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1</w:t>
      </w:r>
      <w:r w:rsidRPr="00A67D71">
        <w:rPr>
          <w:rFonts w:ascii="Times New Roman" w:hAnsi="Times New Roman"/>
          <w:sz w:val="28"/>
          <w:szCs w:val="28"/>
        </w:rPr>
        <w:t> </w:t>
      </w:r>
      <w:r w:rsidRPr="00A67D71">
        <w:rPr>
          <w:rFonts w:ascii="Times New Roman" w:hAnsi="Times New Roman"/>
          <w:sz w:val="28"/>
          <w:szCs w:val="28"/>
          <w:lang w:val="ru-RU"/>
        </w:rPr>
        <w:t>769,2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>руб., отклонение от плана - 50,1%, в том числе: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2.007 «Проведение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областного бюджета» отклонение от запланированных бюджетных ассигнований составило 59,4%: по плану — 2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903,6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1</w:t>
      </w:r>
      <w:r w:rsidR="00A67D71" w:rsidRPr="00A67D71">
        <w:rPr>
          <w:rFonts w:ascii="Times New Roman" w:hAnsi="Times New Roman"/>
          <w:sz w:val="28"/>
          <w:szCs w:val="28"/>
        </w:rPr>
        <w:t> 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178,1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(40,6%). Это связано с тем, что фактические объемы выполненных работ по контракту в рамках БДД уменьшились, ввиду изменившихся погодных условий;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2.008 «Проведение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бюджета» отклонение от запланированных бюджетных ассигнований составило 3,7%: по плану — 305,9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294,5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(96,3%). Это связано с тем, что фактические объемы выполненных работ по контракту в рамках БДД уменьшились, ввиду изменившихся погодных условий;</w:t>
      </w:r>
    </w:p>
    <w:p w:rsidR="00A67D71" w:rsidRPr="00A67D71" w:rsidRDefault="00103397" w:rsidP="00103397">
      <w:pPr>
        <w:widowControl w:val="0"/>
        <w:suppressAutoHyphens/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по мероприятию 2.009 «Обеспечение безопасности дорожного движения на автомобильных дорогах общего пользования местного значения» отклонение от запланированных бюджетных ассигнований составило 15,8%: по плану — 254,7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руб., кассовое исполнение 214,4 тыс.</w:t>
      </w:r>
      <w:r w:rsidR="00AF6C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7D71" w:rsidRPr="00A67D71">
        <w:rPr>
          <w:rFonts w:ascii="Times New Roman" w:hAnsi="Times New Roman"/>
          <w:sz w:val="28"/>
          <w:szCs w:val="28"/>
          <w:lang w:val="ru-RU"/>
        </w:rPr>
        <w:t>руб. (84,2%). Это связано с тем, что оплата произведена по факту заключенных договоров.</w:t>
      </w:r>
    </w:p>
    <w:p w:rsidR="00A67D71" w:rsidRPr="00A67D71" w:rsidRDefault="00A67D71" w:rsidP="00A67D71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7D71" w:rsidRPr="00A67D71" w:rsidRDefault="00A67D71" w:rsidP="00AF6CBB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Оценка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</w:t>
      </w:r>
    </w:p>
    <w:p w:rsidR="001C74A2" w:rsidRDefault="00AF6CBB" w:rsidP="00AF6CBB">
      <w:pPr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A67D71" w:rsidRPr="00A67D71" w:rsidRDefault="00AF6CBB" w:rsidP="001C74A2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gramStart"/>
      <w:r w:rsidR="00A67D71" w:rsidRPr="00A67D71">
        <w:rPr>
          <w:rFonts w:ascii="Times New Roman" w:hAnsi="Times New Roman"/>
          <w:sz w:val="28"/>
          <w:szCs w:val="28"/>
          <w:lang w:val="ru-RU"/>
        </w:rPr>
        <w:t>Исполнение программы составляет 57,1%. В основном невыполнение планового значения сложилось за счет отклонения по ремонту улично-дорожной сети (экономия по объемам работ, и не заключение контракта по ремонту дороги от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7D71" w:rsidRPr="00A67D71">
        <w:rPr>
          <w:rFonts w:ascii="Times New Roman" w:hAnsi="Times New Roman"/>
          <w:sz w:val="28"/>
          <w:szCs w:val="28"/>
          <w:lang w:val="ru-RU"/>
        </w:rPr>
        <w:t>Малахово</w:t>
      </w:r>
      <w:proofErr w:type="spell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до 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67D71" w:rsidRPr="00A67D71">
        <w:rPr>
          <w:rFonts w:ascii="Times New Roman" w:hAnsi="Times New Roman"/>
          <w:sz w:val="28"/>
          <w:szCs w:val="28"/>
          <w:lang w:val="ru-RU"/>
        </w:rPr>
        <w:t>Селищи</w:t>
      </w:r>
      <w:proofErr w:type="spell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из-за отсутствия проекта), а также за счет частичного выполнения объемов работ по муниципальному контракту в рамках безопасности дорожного движения ввиду изменившихся погодных условий, обнаружения сетей в</w:t>
      </w:r>
      <w:proofErr w:type="gramEnd"/>
      <w:r w:rsidR="00A67D71" w:rsidRPr="00A67D71">
        <w:rPr>
          <w:rFonts w:ascii="Times New Roman" w:hAnsi="Times New Roman"/>
          <w:sz w:val="28"/>
          <w:szCs w:val="28"/>
          <w:lang w:val="ru-RU"/>
        </w:rPr>
        <w:t xml:space="preserve"> зоне установки барьерных ограждений.</w:t>
      </w:r>
    </w:p>
    <w:p w:rsidR="00A67D71" w:rsidRPr="00A67D71" w:rsidRDefault="00A67D71" w:rsidP="00AF6CBB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Проводится периодический и непосредственный контроль по мероприятиям дорожной деятельности, проводятся совещания на уровне Министерства транспорта Тверской области, администрации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района, по сфере ЖКХ. </w:t>
      </w:r>
      <w:proofErr w:type="gramStart"/>
      <w:r w:rsidRPr="00A67D71">
        <w:rPr>
          <w:rFonts w:ascii="Times New Roman" w:hAnsi="Times New Roman"/>
          <w:sz w:val="28"/>
          <w:szCs w:val="28"/>
          <w:lang w:val="ru-RU"/>
        </w:rPr>
        <w:t xml:space="preserve">Но, по сей день, из-за недостаточности кадровых сотрудников в этой области в Отделе ЖКХ, остается низким уровень контроля за деятельностью муниципального бюджетного учреждения «Жилищно-коммунального хозяйства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района», которое непосредственно выполняет все основные работы в рамках дорожной деятельности и осуществляло перевозки по социальных маршрутам в сельские поселения.</w:t>
      </w:r>
      <w:proofErr w:type="gramEnd"/>
    </w:p>
    <w:p w:rsidR="00A67D71" w:rsidRPr="00A67D71" w:rsidRDefault="00A67D71" w:rsidP="001C74A2">
      <w:pPr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Из 71 показателя плановые значения выполнены по 68 показателям, что позволяет сделать вывод о необходимости корректировки нескольких существенных значений показателей, свидетельствующих о состоянии дорог и безопасности дорожного движения. Но остается открытой проблема сельских дорог из-за дорогостоящих проектов, больших финансовых вложений и малочисленности населения.</w:t>
      </w:r>
    </w:p>
    <w:p w:rsidR="00A67D71" w:rsidRPr="001C74A2" w:rsidRDefault="00A67D71" w:rsidP="001C74A2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1C74A2">
        <w:rPr>
          <w:rFonts w:ascii="Times New Roman" w:hAnsi="Times New Roman"/>
          <w:bCs/>
          <w:sz w:val="28"/>
          <w:szCs w:val="28"/>
          <w:lang w:val="ru-RU"/>
        </w:rPr>
        <w:t>Результаты деятельности главного администратора программы по управлению реализацией программы и предложения по совершенствованию управления реализацией программы</w:t>
      </w:r>
    </w:p>
    <w:p w:rsidR="00A67D71" w:rsidRPr="00A67D71" w:rsidRDefault="00A67D71" w:rsidP="001C74A2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 администрации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 от 06.09.2013</w:t>
      </w:r>
      <w:r w:rsidRPr="00A67D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№ 1031 </w:t>
      </w:r>
      <w:r w:rsidRPr="001C74A2">
        <w:rPr>
          <w:rFonts w:ascii="Times New Roman" w:hAnsi="Times New Roman"/>
          <w:sz w:val="28"/>
          <w:szCs w:val="28"/>
          <w:lang w:val="ru-RU"/>
        </w:rPr>
        <w:t>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</w:t>
      </w:r>
      <w:proofErr w:type="spellStart"/>
      <w:r w:rsidRPr="001C74A2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1C74A2">
        <w:rPr>
          <w:rFonts w:ascii="Times New Roman" w:hAnsi="Times New Roman"/>
          <w:sz w:val="28"/>
          <w:szCs w:val="28"/>
          <w:lang w:val="ru-RU"/>
        </w:rPr>
        <w:t xml:space="preserve"> район»»</w:t>
      </w:r>
      <w:r w:rsidRPr="00A67D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  <w:lang w:val="ru-RU"/>
        </w:rPr>
        <w:t xml:space="preserve">осуществляется планирование по выполнению мероприятий и административных мероприятий программы, распределены обязанности между Отделом ЖКХ и МБУ «ЖКХ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При необходимости изменения бюджетных ассигнований на реализацию мероприятий программы подготавливались материалы на рассмотрение финансового управления администрации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района, Совета депутатов городского поселения город Калязин и Собрания Депутатов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района, а после одобрения вносились изменения в программу.  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Ежеквартально проводился мониторинг выполнения муниципального задания, расходования средств дорожного фонда.</w:t>
      </w:r>
    </w:p>
    <w:p w:rsidR="00A67D71" w:rsidRPr="00A67D71" w:rsidRDefault="00A67D71" w:rsidP="00A67D71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Анализ неучтенных рисков реализации программы и принятые меры по их минимизации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На реализацию программы оказывали влияние внешние и внутренние риски.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Внешние риски: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а) изменение федерального законодательства;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lastRenderedPageBreak/>
        <w:t>б) возникновение аварийных ситуаций, обстоятельств непреодолимой силы, в том числе природных.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Для снижения определенной доли внешних рисков Отделом ЖКХ проводился: 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а) анализ законодательства в сфере ЖКХ;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б) оперативное принятие необходимых управленческих решений.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</w:rPr>
      </w:pPr>
      <w:proofErr w:type="spellStart"/>
      <w:r w:rsidRPr="00A67D71">
        <w:rPr>
          <w:rFonts w:ascii="Times New Roman" w:hAnsi="Times New Roman"/>
          <w:sz w:val="28"/>
          <w:szCs w:val="28"/>
        </w:rPr>
        <w:t>Внутренние</w:t>
      </w:r>
      <w:proofErr w:type="spellEnd"/>
      <w:r w:rsidRPr="00A67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D71">
        <w:rPr>
          <w:rFonts w:ascii="Times New Roman" w:hAnsi="Times New Roman"/>
          <w:sz w:val="28"/>
          <w:szCs w:val="28"/>
        </w:rPr>
        <w:t>риски</w:t>
      </w:r>
      <w:proofErr w:type="spellEnd"/>
      <w:r w:rsidRPr="00A67D71">
        <w:rPr>
          <w:rFonts w:ascii="Times New Roman" w:hAnsi="Times New Roman"/>
          <w:sz w:val="28"/>
          <w:szCs w:val="28"/>
        </w:rPr>
        <w:t>: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а</w:t>
      </w:r>
      <w:proofErr w:type="gramStart"/>
      <w:r w:rsidRPr="00A67D71">
        <w:rPr>
          <w:rFonts w:ascii="Times New Roman" w:hAnsi="Times New Roman"/>
          <w:sz w:val="28"/>
          <w:szCs w:val="28"/>
          <w:lang w:val="ru-RU"/>
        </w:rPr>
        <w:t>)т</w:t>
      </w:r>
      <w:proofErr w:type="gramEnd"/>
      <w:r w:rsidRPr="00A67D71">
        <w:rPr>
          <w:rFonts w:ascii="Times New Roman" w:hAnsi="Times New Roman"/>
          <w:sz w:val="28"/>
          <w:szCs w:val="28"/>
          <w:lang w:val="ru-RU"/>
        </w:rPr>
        <w:t xml:space="preserve">ехнологические риски: значительная изношенность парка коммунальной техники; 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б</w:t>
      </w:r>
      <w:proofErr w:type="gramStart"/>
      <w:r w:rsidRPr="00A67D71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A67D71">
        <w:rPr>
          <w:rFonts w:ascii="Times New Roman" w:hAnsi="Times New Roman"/>
          <w:sz w:val="28"/>
          <w:szCs w:val="28"/>
          <w:lang w:val="ru-RU"/>
        </w:rPr>
        <w:t xml:space="preserve">нформационные риски: этот вид риска выражается в неполноте и неточности информации о динамике изменения показателей, финансовом положении МБУ, объемах и качестве оказания услуг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ресурсонабжающими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организациями;</w:t>
      </w:r>
    </w:p>
    <w:p w:rsidR="00A67D71" w:rsidRPr="00A67D71" w:rsidRDefault="00A67D71" w:rsidP="00A67D71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 xml:space="preserve">в) социальные риски: характеризуются неудовлетворительным качеством услуг. Для снижения определенной доли внутренних рисков администрацией </w:t>
      </w:r>
      <w:proofErr w:type="spellStart"/>
      <w:r w:rsidRPr="00A67D7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A67D71">
        <w:rPr>
          <w:rFonts w:ascii="Times New Roman" w:hAnsi="Times New Roman"/>
          <w:sz w:val="28"/>
          <w:szCs w:val="28"/>
          <w:lang w:val="ru-RU"/>
        </w:rPr>
        <w:t xml:space="preserve"> района, Отделом ЖКХ проводились совещания по разъяснению вопросов по законодательству в сфере ЖКХ, проводился анализ ежеквартально исполнения муниципального задания, анализ деятельности по расходованию средств дорожного фонда.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b/>
          <w:bCs/>
          <w:sz w:val="28"/>
          <w:szCs w:val="28"/>
          <w:lang w:val="ru-RU"/>
        </w:rPr>
        <w:t>Оценка эффективности реализации программы за отчетный финансовый год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67D71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A67D71">
        <w:rPr>
          <w:rFonts w:ascii="Times New Roman" w:hAnsi="Times New Roman"/>
          <w:sz w:val="28"/>
          <w:szCs w:val="28"/>
        </w:rPr>
        <w:t xml:space="preserve"> </w:t>
      </w:r>
      <w:r w:rsidR="001C74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7D71">
        <w:rPr>
          <w:rFonts w:ascii="Times New Roman" w:hAnsi="Times New Roman"/>
          <w:sz w:val="28"/>
          <w:szCs w:val="28"/>
        </w:rPr>
        <w:t>результаты</w:t>
      </w:r>
      <w:proofErr w:type="spellEnd"/>
      <w:proofErr w:type="gramEnd"/>
      <w:r w:rsidR="001C7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D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D71">
        <w:rPr>
          <w:rFonts w:ascii="Times New Roman" w:hAnsi="Times New Roman"/>
          <w:sz w:val="28"/>
          <w:szCs w:val="28"/>
        </w:rPr>
        <w:t>реализации</w:t>
      </w:r>
      <w:proofErr w:type="spellEnd"/>
      <w:r w:rsidRPr="00A67D71">
        <w:rPr>
          <w:rFonts w:ascii="Times New Roman" w:hAnsi="Times New Roman"/>
          <w:sz w:val="28"/>
          <w:szCs w:val="28"/>
        </w:rPr>
        <w:t xml:space="preserve"> </w:t>
      </w:r>
      <w:r w:rsidR="001C74A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67D71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A67D71">
        <w:rPr>
          <w:rFonts w:ascii="Times New Roman" w:hAnsi="Times New Roman"/>
          <w:sz w:val="28"/>
          <w:szCs w:val="28"/>
        </w:rPr>
        <w:t>:</w:t>
      </w:r>
    </w:p>
    <w:p w:rsidR="00A67D71" w:rsidRPr="00A67D71" w:rsidRDefault="00A67D71" w:rsidP="00A67D71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индекс достижения значений показателей муниципальной программы -0,912;</w:t>
      </w:r>
    </w:p>
    <w:p w:rsidR="00A67D71" w:rsidRPr="00A67D71" w:rsidRDefault="00A67D71" w:rsidP="00A67D71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индекс освоения бюджетных средств, выделенных на реализацию муниципальной программы — 0,571 (допустимые значения индекса в диапазоне от 0,8 до 1,2);</w:t>
      </w:r>
    </w:p>
    <w:p w:rsidR="00A67D71" w:rsidRPr="00A67D71" w:rsidRDefault="00A67D71" w:rsidP="00A67D71">
      <w:pPr>
        <w:widowControl w:val="0"/>
        <w:numPr>
          <w:ilvl w:val="0"/>
          <w:numId w:val="8"/>
        </w:numPr>
        <w:suppressAutoHyphens/>
        <w:autoSpaceDE w:val="0"/>
        <w:ind w:left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критерий эффективности реализации муниципальной программы — 1,598 (допустимые значения индекса в диапазоне от 0,8 до 1,2).</w:t>
      </w:r>
    </w:p>
    <w:p w:rsidR="00A67D71" w:rsidRP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A67D71">
        <w:rPr>
          <w:rFonts w:ascii="Times New Roman" w:hAnsi="Times New Roman"/>
          <w:sz w:val="28"/>
          <w:szCs w:val="28"/>
          <w:lang w:val="ru-RU"/>
        </w:rPr>
        <w:t>Таким образом, в целом, Программа в 2019 году реализована умеренно эффективно, но ряд показателей требует корректировки и повышения реалистичности планирования.</w:t>
      </w:r>
    </w:p>
    <w:p w:rsidR="00A67D71" w:rsidRDefault="00A67D71" w:rsidP="00A67D71">
      <w:pPr>
        <w:autoSpaceDE w:val="0"/>
        <w:rPr>
          <w:rFonts w:ascii="Times New Roman" w:hAnsi="Times New Roman"/>
          <w:sz w:val="28"/>
          <w:szCs w:val="28"/>
          <w:lang w:val="ru-RU"/>
        </w:rPr>
      </w:pPr>
    </w:p>
    <w:p w:rsidR="00B4764B" w:rsidRDefault="00B4764B" w:rsidP="00B4764B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4BF">
        <w:rPr>
          <w:rFonts w:ascii="Times New Roman" w:hAnsi="Times New Roman"/>
          <w:b/>
          <w:sz w:val="28"/>
          <w:szCs w:val="28"/>
          <w:lang w:val="ru-RU"/>
        </w:rPr>
        <w:t>12</w:t>
      </w:r>
    </w:p>
    <w:p w:rsidR="008D14BF" w:rsidRPr="008D14BF" w:rsidRDefault="008D14BF" w:rsidP="00B4764B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A33C8" w:rsidRDefault="004A33C8" w:rsidP="004A33C8">
      <w:pPr>
        <w:widowControl w:val="0"/>
        <w:suppressAutoHyphens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>Муниципальная программа</w:t>
      </w:r>
      <w:r w:rsidRPr="004A33C8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>МО «</w:t>
      </w:r>
      <w:proofErr w:type="spellStart"/>
      <w:r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>Калязинский</w:t>
      </w:r>
      <w:proofErr w:type="spellEnd"/>
      <w:r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район»</w:t>
      </w:r>
    </w:p>
    <w:p w:rsidR="004A33C8" w:rsidRDefault="004A33C8" w:rsidP="004A33C8">
      <w:pPr>
        <w:widowControl w:val="0"/>
        <w:suppressAutoHyphens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</w:pPr>
      <w:r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«</w:t>
      </w:r>
      <w:r w:rsidRPr="004A33C8"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>Формирование современной</w:t>
      </w:r>
      <w:r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городской среды города Калязин»</w:t>
      </w:r>
    </w:p>
    <w:p w:rsidR="004A33C8" w:rsidRPr="004A33C8" w:rsidRDefault="004A33C8" w:rsidP="004A33C8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на 2018-2022</w:t>
      </w:r>
      <w:r w:rsidR="008D14BF"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годы</w:t>
      </w:r>
      <w:r w:rsidRPr="004A33C8">
        <w:rPr>
          <w:rFonts w:ascii="Times New Roman" w:eastAsia="Times New Roman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</w:p>
    <w:p w:rsidR="00103397" w:rsidRDefault="00103397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Times New Roman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Муниципальная программа </w:t>
      </w:r>
      <w:r>
        <w:rPr>
          <w:rFonts w:ascii="Times New Roman" w:eastAsia="Times New Roman" w:hAnsi="Times New Roman" w:cs="Mangal"/>
          <w:kern w:val="1"/>
          <w:sz w:val="28"/>
          <w:szCs w:val="28"/>
          <w:lang w:val="ru-RU" w:eastAsia="hi-IN" w:bidi="hi-IN"/>
        </w:rPr>
        <w:t>«</w:t>
      </w:r>
      <w:r w:rsidRPr="004A33C8">
        <w:rPr>
          <w:rFonts w:ascii="Times New Roman" w:eastAsia="Times New Roman" w:hAnsi="Times New Roman" w:cs="Mangal"/>
          <w:kern w:val="1"/>
          <w:sz w:val="28"/>
          <w:szCs w:val="28"/>
          <w:lang w:val="ru-RU" w:eastAsia="hi-IN" w:bidi="hi-IN"/>
        </w:rPr>
        <w:t>Формирование современной</w:t>
      </w:r>
      <w:r>
        <w:rPr>
          <w:rFonts w:ascii="Times New Roman" w:eastAsia="Times New Roman" w:hAnsi="Times New Roman" w:cs="Mangal"/>
          <w:kern w:val="1"/>
          <w:sz w:val="28"/>
          <w:szCs w:val="28"/>
          <w:lang w:val="ru-RU" w:eastAsia="hi-IN" w:bidi="hi-IN"/>
        </w:rPr>
        <w:t xml:space="preserve"> городской среды города Калязин»</w:t>
      </w:r>
      <w:r w:rsidRPr="004A33C8">
        <w:rPr>
          <w:rFonts w:ascii="Times New Roman" w:eastAsia="Times New Roman" w:hAnsi="Times New Roman" w:cs="Mangal"/>
          <w:kern w:val="1"/>
          <w:sz w:val="28"/>
          <w:szCs w:val="28"/>
          <w:lang w:val="ru-RU" w:eastAsia="hi-IN" w:bidi="hi-IN"/>
        </w:rPr>
        <w:t xml:space="preserve"> на 2018-2022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(далее — программа)</w:t>
      </w:r>
      <w:r w:rsidRPr="004A33C8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утверждена  постановлением администрации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 от №868 от 30.11.2017. </w:t>
      </w:r>
    </w:p>
    <w:p w:rsid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Главным администратором программы является отдел ЖКХ, транспорта и связи администрации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района. </w:t>
      </w:r>
    </w:p>
    <w:p w:rsidR="004A33C8" w:rsidRP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Программа предусматривает реализацию 4 мероприятий и 4 административных мероприятий. Программа состоит из: подпрограммы 1 «Благоустройство территорий общего пользования и дворовых территорий».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Целью программы является повышение уровня современной городской среды 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lastRenderedPageBreak/>
        <w:t xml:space="preserve">города Калязин. 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  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Показателями цели являются 1 показатель, плановое и фактическое значение показателей и причины отклонения от плановых значений отражены в отчете о реализации программы.</w:t>
      </w: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bCs/>
          <w:kern w:val="1"/>
          <w:sz w:val="28"/>
          <w:szCs w:val="28"/>
          <w:lang w:val="ru-RU" w:eastAsia="hi-IN" w:bidi="hi-IN"/>
        </w:rPr>
        <w:t xml:space="preserve">Оценка фактического исполнения финансовых ресурсов и достигнутых показателей программы с указанием причин их отклонения от запланированных значений за отчетный финансовый год  </w:t>
      </w:r>
    </w:p>
    <w:p w:rsidR="004A33C8" w:rsidRPr="00A03BBA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8D14BF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На реализацию мероприятий программы предусмотрено 10 016,7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из которых освоено в 2019 году 9 823,9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что составляет 98,1% от запланированных на 2019 год расходов.</w:t>
      </w:r>
    </w:p>
    <w:p w:rsidR="004A33C8" w:rsidRPr="004A33C8" w:rsidRDefault="004A33C8" w:rsidP="008D14BF">
      <w:pPr>
        <w:widowControl w:val="0"/>
        <w:suppressAutoHyphens/>
        <w:autoSpaceDE w:val="0"/>
        <w:ind w:firstLine="36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На реализацию подпрограммы 1 «Благоустройство территорий общего пользования и дворовых территорий» предусмотрено 10 016,7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фактическое исполнение составило — 9 823,9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отклонение от плана – 1,9%, в том числе:</w:t>
      </w:r>
    </w:p>
    <w:p w:rsidR="004A33C8" w:rsidRPr="004A33C8" w:rsidRDefault="004A33C8" w:rsidP="004A33C8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720" w:hanging="36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 мероприятию 1.003 «Мероприятия на поддержку обустройства дворовых территорий за счет средств местного бюджета» отклонение от запланированных бюджетных ассигнований составило 34,0%: по плану — 212,3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кассовое исполнение 140,1 тыс.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 (66,0%). Это связано с тем, что оплата произведена по факту выполненных работ;</w:t>
      </w:r>
    </w:p>
    <w:p w:rsidR="004A33C8" w:rsidRPr="008D14BF" w:rsidRDefault="004A33C8" w:rsidP="004A33C8">
      <w:pPr>
        <w:widowControl w:val="0"/>
        <w:numPr>
          <w:ilvl w:val="0"/>
          <w:numId w:val="7"/>
        </w:numPr>
        <w:tabs>
          <w:tab w:val="clear" w:pos="1395"/>
          <w:tab w:val="num" w:pos="720"/>
        </w:tabs>
        <w:suppressAutoHyphens/>
        <w:autoSpaceDE w:val="0"/>
        <w:ind w:left="720" w:hanging="36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по мероприятию 1.006 «Мероприятия на поддержку обустройства территорий общего пользования за счет средств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района» отклонение от запланированных бюджетных ассигнований составило 29,7%: по плану — 404,2 тыс.</w:t>
      </w:r>
      <w:r w:rsidR="00812D26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ab/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руб., кассовое исполнение 284,0 тыс.</w:t>
      </w:r>
      <w:r w:rsidR="00812D26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ab/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руб. (70,3%). Это связано с тем, что ввиду сжатых сроков не была приобретена малая архитектурная форма.</w:t>
      </w:r>
    </w:p>
    <w:p w:rsidR="004A33C8" w:rsidRP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Исполнение программы составляет 98,1%. В основном невыполнение планового значения сложилось по мероприятиям по факту выполненных работ по благоустройству дворовых территорий и невозможности приобрести малую архитектурную форму ввиду сжатых сроков.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Проводится периодический и непосредственный контроль в рамках программы городской среды. Проводятся совещания на уровне Министерства ТЭК и ЖКХ Тверской области, администрации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района, по сфере ЖКХ. </w:t>
      </w:r>
    </w:p>
    <w:p w:rsidR="004A33C8" w:rsidRP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Из 11 показателей плановые значения выполнены по 10 показателям, что позволяет сделать вывод о необходимости корректировки одного показателя и эффективном планировании остальных значений показателей. </w:t>
      </w: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bCs/>
          <w:kern w:val="1"/>
          <w:sz w:val="28"/>
          <w:szCs w:val="28"/>
          <w:lang w:val="ru-RU" w:eastAsia="hi-IN" w:bidi="hi-IN"/>
        </w:rPr>
        <w:t>Результаты деятельности главного администратора программы по управлению реализацией программы и предложения по совершенствованию управления реализацией программы</w:t>
      </w:r>
    </w:p>
    <w:p w:rsid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4A33C8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В соответствии с постановлением  администрации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 от 06.09.2013</w:t>
      </w:r>
      <w:r w:rsidRPr="004A33C8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№ 1031 «О Порядке принятия решений о разработке муниципальных программ, формирования, реализации и проведения оценки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lastRenderedPageBreak/>
        <w:t>эффективности реализации муниципальных программ МО «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Калязинский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район»»</w:t>
      </w:r>
      <w:r w:rsidRPr="004A33C8">
        <w:rPr>
          <w:rFonts w:ascii="Times New Roman" w:eastAsia="Lucida Sans Unicode" w:hAnsi="Times New Roman" w:cs="Mangal"/>
          <w:b/>
          <w:kern w:val="1"/>
          <w:sz w:val="28"/>
          <w:szCs w:val="28"/>
          <w:lang w:val="ru-RU" w:eastAsia="hi-IN" w:bidi="hi-IN"/>
        </w:rPr>
        <w:t xml:space="preserve"> </w:t>
      </w: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осуществляется планирование по выполнению мероприятий и административных мероприятий программы.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При необходимости изменения бюджетных ассигнований на реализацию мероприятий программы подготавливались материалы на рассмотрение финансового управления администрации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района, при одобрении вносились изменения в программу.  </w:t>
      </w: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</w:p>
    <w:p w:rsidR="004A33C8" w:rsidRPr="004A33C8" w:rsidRDefault="004A33C8" w:rsidP="004A33C8">
      <w:pPr>
        <w:widowControl w:val="0"/>
        <w:suppressAutoHyphens/>
        <w:autoSpaceDE w:val="0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bCs/>
          <w:kern w:val="1"/>
          <w:sz w:val="28"/>
          <w:szCs w:val="28"/>
          <w:lang w:val="ru-RU" w:eastAsia="hi-IN" w:bidi="hi-IN"/>
        </w:rPr>
        <w:t>Анализ неучтенных рисков реализации программы и принятые меры по их минимизации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На реализацию программы оказывали влияние внешние и внутренние риски.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Внешние риски: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а) изменение федерального законодательства;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б) возникновение аварийных ситуаций, обстоятельств непреодолимой силы, в том числе природных.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Для снижения определенной доли внешних рисков Отделом ЖКХ проводился: 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а) анализ законодательства в сфере ЖКХ;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б) оперативное принятие необходимых управленческих решений.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Внутренние риски: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а</w:t>
      </w:r>
      <w:proofErr w:type="gram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)т</w:t>
      </w:r>
      <w:proofErr w:type="gram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ехнологические риски: значительная изношенность парка коммунальной техники; 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б</w:t>
      </w:r>
      <w:proofErr w:type="gram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)и</w:t>
      </w:r>
      <w:proofErr w:type="gram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нформационные риски: этот вид риска выражается в неполноте и неточности информации о динамике изменения показателей, финансовом положении МБУ, объемах и качестве оказания услуг;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в) социальные риски: характеризуются неудовлетворительным качеством услуг, а также низкими доходами граждан.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Для снижения определенной доли внутренних рисков администрацией </w:t>
      </w:r>
      <w:proofErr w:type="spellStart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Калязинского</w:t>
      </w:r>
      <w:proofErr w:type="spellEnd"/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района. Отделом ЖКХ проводились совещания по разъяснению вопросов по законодательству в сфере ЖКХ, проводился анализ ежеквартально исполнения муниципального задания, но постоянно с опозданием из-за несвоевременного предоставления отчетов по выполнению муниципального задания, с учетом изменения бюджетных ассигнований вносились изменения в программу.</w:t>
      </w:r>
    </w:p>
    <w:p w:rsidR="004A33C8" w:rsidRPr="008D14BF" w:rsidRDefault="004A33C8" w:rsidP="008D14BF">
      <w:pPr>
        <w:widowControl w:val="0"/>
        <w:suppressAutoHyphens/>
        <w:autoSpaceDE w:val="0"/>
        <w:ind w:firstLine="708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8D14BF">
        <w:rPr>
          <w:rFonts w:ascii="Times New Roman" w:eastAsia="Lucida Sans Unicode" w:hAnsi="Times New Roman" w:cs="Mangal"/>
          <w:bCs/>
          <w:kern w:val="1"/>
          <w:sz w:val="28"/>
          <w:szCs w:val="28"/>
          <w:lang w:val="ru-RU" w:eastAsia="hi-IN" w:bidi="hi-IN"/>
        </w:rPr>
        <w:t>Оценка эффективности реализации программы за отчетный финансовый год</w:t>
      </w:r>
    </w:p>
    <w:p w:rsidR="004A33C8" w:rsidRPr="004A33C8" w:rsidRDefault="004A33C8" w:rsidP="008D14BF">
      <w:pPr>
        <w:widowControl w:val="0"/>
        <w:suppressAutoHyphens/>
        <w:autoSpaceDE w:val="0"/>
        <w:ind w:firstLine="36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Основные результаты реализации программы:</w:t>
      </w:r>
    </w:p>
    <w:p w:rsidR="004A33C8" w:rsidRPr="004A33C8" w:rsidRDefault="004A33C8" w:rsidP="004A33C8">
      <w:pPr>
        <w:widowControl w:val="0"/>
        <w:numPr>
          <w:ilvl w:val="0"/>
          <w:numId w:val="8"/>
        </w:numPr>
        <w:suppressAutoHyphens/>
        <w:autoSpaceDE w:val="0"/>
        <w:jc w:val="left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индекс достижения значений показателей муниципальной программы -0,944;</w:t>
      </w:r>
    </w:p>
    <w:p w:rsidR="004A33C8" w:rsidRPr="004A33C8" w:rsidRDefault="004A33C8" w:rsidP="004A33C8">
      <w:pPr>
        <w:widowControl w:val="0"/>
        <w:numPr>
          <w:ilvl w:val="0"/>
          <w:numId w:val="8"/>
        </w:numPr>
        <w:suppressAutoHyphens/>
        <w:autoSpaceDE w:val="0"/>
        <w:jc w:val="left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индекс освоения бюджетных средств, выделенных на реализацию муниципальной программы — 0,981 (допустимые значения индекса в диапазоне от 0,8 до 1,2);</w:t>
      </w:r>
    </w:p>
    <w:p w:rsidR="004A33C8" w:rsidRPr="004A33C8" w:rsidRDefault="004A33C8" w:rsidP="004A33C8">
      <w:pPr>
        <w:widowControl w:val="0"/>
        <w:numPr>
          <w:ilvl w:val="0"/>
          <w:numId w:val="8"/>
        </w:numPr>
        <w:suppressAutoHyphens/>
        <w:autoSpaceDE w:val="0"/>
        <w:jc w:val="left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критерий эффективности реализации муниципальной программы — 0,962 (допустимые значения индекса в диапазоне от 0,8 до 1,2).</w:t>
      </w:r>
    </w:p>
    <w:p w:rsidR="004A33C8" w:rsidRPr="004A33C8" w:rsidRDefault="004A33C8" w:rsidP="004A33C8">
      <w:pPr>
        <w:widowControl w:val="0"/>
        <w:suppressAutoHyphens/>
        <w:autoSpaceDE w:val="0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4A33C8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Таким образом, в целом, наблюдается высокоэффективное планирование и реализация Программы в 2019 году.</w:t>
      </w:r>
    </w:p>
    <w:p w:rsidR="00B4764B" w:rsidRPr="00A67D71" w:rsidRDefault="00B4764B" w:rsidP="00B4764B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7D71" w:rsidRDefault="00A67D71" w:rsidP="00A67D7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FF73D8" w:rsidRDefault="00FF73D8" w:rsidP="00FF7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13</w:t>
      </w:r>
    </w:p>
    <w:p w:rsidR="00FF73D8" w:rsidRDefault="00FF73D8" w:rsidP="00FF73D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3D8" w:rsidRPr="00FF73D8" w:rsidRDefault="00FF73D8" w:rsidP="00FF73D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73D8">
        <w:rPr>
          <w:rFonts w:ascii="Times New Roman" w:hAnsi="Times New Roman"/>
          <w:b/>
          <w:sz w:val="28"/>
          <w:szCs w:val="28"/>
          <w:lang w:val="ru-RU"/>
        </w:rPr>
        <w:t>Муниципальная программа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b/>
          <w:bCs/>
          <w:sz w:val="28"/>
          <w:szCs w:val="28"/>
          <w:lang w:val="ru-RU"/>
        </w:rPr>
        <w:t>МО «</w:t>
      </w:r>
      <w:proofErr w:type="spellStart"/>
      <w:r w:rsidRPr="00FF73D8">
        <w:rPr>
          <w:rFonts w:ascii="Times New Roman" w:hAnsi="Times New Roman"/>
          <w:b/>
          <w:bCs/>
          <w:sz w:val="28"/>
          <w:szCs w:val="28"/>
          <w:lang w:val="ru-RU"/>
        </w:rPr>
        <w:t>Калязинский</w:t>
      </w:r>
      <w:proofErr w:type="spellEnd"/>
      <w:r w:rsidRPr="00FF73D8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район»  «Благоустройство и повышение внешней привлекательности города Калязин» на 2017- 2021 годы»</w:t>
      </w:r>
    </w:p>
    <w:p w:rsidR="00FF73D8" w:rsidRPr="00FF73D8" w:rsidRDefault="00FF73D8" w:rsidP="00FF73D8">
      <w:pPr>
        <w:rPr>
          <w:rFonts w:ascii="Times New Roman" w:hAnsi="Times New Roman"/>
          <w:sz w:val="28"/>
          <w:szCs w:val="28"/>
          <w:lang w:val="ru-RU"/>
        </w:rPr>
      </w:pP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Главным администратором программы является отдел ЖКХ, транспорта и связи администрации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района. Программа предусматривает реализацию 23 мероприятий и 2 административных мероприятий. Программа состоит из: подпрограммы 1 «Благоустройство».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Целью программы является повышение уровня благоустройства и внешней привлекательности города Калязин. 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bCs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Показателями цели являются 2 показателя, плановое и фактическое значение показателей и причины отклонения от плановых значений отражены в отчете о реализации программы.</w:t>
      </w:r>
    </w:p>
    <w:p w:rsidR="00FF73D8" w:rsidRPr="00FF73D8" w:rsidRDefault="00FF73D8" w:rsidP="00FF73D8">
      <w:pPr>
        <w:autoSpaceDE w:val="0"/>
        <w:ind w:firstLine="708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F73D8">
        <w:rPr>
          <w:rFonts w:ascii="Times New Roman" w:hAnsi="Times New Roman"/>
          <w:bCs/>
          <w:sz w:val="28"/>
          <w:szCs w:val="28"/>
          <w:u w:val="single"/>
          <w:lang w:val="ru-RU"/>
        </w:rPr>
        <w:t>Оценка фактического исполнения финансовых ресурсов и достигнутых показателей программы с указанием причин их отклонения от запланированных значений за отчетный финансовый год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На реализацию мероприятий программы предусмотрено 12</w:t>
      </w:r>
      <w:r w:rsidRPr="00FF73D8">
        <w:rPr>
          <w:rFonts w:ascii="Times New Roman" w:hAnsi="Times New Roman"/>
          <w:sz w:val="28"/>
          <w:szCs w:val="28"/>
        </w:rPr>
        <w:t> </w:t>
      </w:r>
      <w:r w:rsidRPr="00FF73D8">
        <w:rPr>
          <w:rFonts w:ascii="Times New Roman" w:hAnsi="Times New Roman"/>
          <w:sz w:val="28"/>
          <w:szCs w:val="28"/>
          <w:lang w:val="ru-RU"/>
        </w:rPr>
        <w:t>658,5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из которых освоено в 2019 году 12 651,5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что составляет 99,9% от запланированных на 2019 год расходов.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На реализацию подпрограммы 1 «Благоустройство» предусмотрено 12</w:t>
      </w:r>
      <w:r w:rsidRPr="00FF73D8">
        <w:rPr>
          <w:rFonts w:ascii="Times New Roman" w:hAnsi="Times New Roman"/>
          <w:sz w:val="28"/>
          <w:szCs w:val="28"/>
        </w:rPr>
        <w:t> </w:t>
      </w:r>
      <w:r w:rsidRPr="00FF73D8">
        <w:rPr>
          <w:rFonts w:ascii="Times New Roman" w:hAnsi="Times New Roman"/>
          <w:sz w:val="28"/>
          <w:szCs w:val="28"/>
          <w:lang w:val="ru-RU"/>
        </w:rPr>
        <w:t>658,5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фактическое исполнение составило — 12</w:t>
      </w:r>
      <w:r w:rsidRPr="00FF73D8">
        <w:rPr>
          <w:rFonts w:ascii="Times New Roman" w:hAnsi="Times New Roman"/>
          <w:sz w:val="28"/>
          <w:szCs w:val="28"/>
        </w:rPr>
        <w:t> </w:t>
      </w:r>
      <w:r w:rsidRPr="00FF73D8">
        <w:rPr>
          <w:rFonts w:ascii="Times New Roman" w:hAnsi="Times New Roman"/>
          <w:sz w:val="28"/>
          <w:szCs w:val="28"/>
          <w:lang w:val="ru-RU"/>
        </w:rPr>
        <w:t>651,5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отклонение от плана - 0,1%, в том числе:</w:t>
      </w:r>
    </w:p>
    <w:p w:rsidR="00FF73D8" w:rsidRPr="00FF73D8" w:rsidRDefault="00FF73D8" w:rsidP="00FF73D8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F73D8">
        <w:rPr>
          <w:rFonts w:ascii="Times New Roman" w:hAnsi="Times New Roman"/>
          <w:sz w:val="28"/>
          <w:szCs w:val="28"/>
          <w:lang w:val="ru-RU"/>
        </w:rPr>
        <w:t xml:space="preserve">по мероприятию 1.010 «Благоустройство территорий среди предприятий, учреждений, организаций всех форм собственности и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подворьев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>» отклонение от запланированных бюджетных ассигнований составило 8,9%: по плану — 45,0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кассовое исполнение 41,0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 (91,1%). Это связано с тем, что оплата произведена в рамках проведенного конкурса по благоустройству;</w:t>
      </w:r>
    </w:p>
    <w:p w:rsidR="00FF73D8" w:rsidRPr="00FF73D8" w:rsidRDefault="00FF73D8" w:rsidP="00FF73D8">
      <w:pPr>
        <w:widowControl w:val="0"/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FF73D8">
        <w:rPr>
          <w:rFonts w:ascii="Times New Roman" w:hAnsi="Times New Roman"/>
          <w:sz w:val="28"/>
          <w:szCs w:val="28"/>
          <w:lang w:val="ru-RU"/>
        </w:rPr>
        <w:t>по мероприятию 1.012 «Обустройство детских игровых площадок» отклонение от запланированных бюджетных ассигнований составило 6,5%: по плану — 46,0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руб., кассовое исполнение 43,0 тыс.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руб. (93,5%). Это связано с тем, что оплата произведена по факту заключенного контракта.</w:t>
      </w:r>
    </w:p>
    <w:p w:rsidR="00FF73D8" w:rsidRPr="00FF73D8" w:rsidRDefault="00FF73D8" w:rsidP="00FF73D8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F73D8" w:rsidRPr="00FF73D8" w:rsidRDefault="00FF73D8" w:rsidP="00FF73D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bCs/>
          <w:sz w:val="28"/>
          <w:szCs w:val="28"/>
          <w:lang w:val="ru-RU"/>
        </w:rPr>
        <w:t>Оценка возможности использования запланированных финансовых ресурсов и достижения запланированных значений показателей программы до окончания срока ее реализации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Исполнение программы составляет 99,9%. В основном невыполнение планового значения сложилось незначительно по мероприятиям в рамках проведения конкурсов по благоустройству и фактического приобретения детской площадки по меньшей стоимости, чем планировалось.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Проводится периодический и непосредственный контроль по благоустройству города  и сельских поселений, проводятся совещания на уровне района при главе района, по сфере ЖКХ. Но по сей день остается низкий уровень </w:t>
      </w:r>
      <w:proofErr w:type="gramStart"/>
      <w:r w:rsidRPr="00FF73D8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FF73D8">
        <w:rPr>
          <w:rFonts w:ascii="Times New Roman" w:hAnsi="Times New Roman"/>
          <w:sz w:val="28"/>
          <w:szCs w:val="28"/>
          <w:lang w:val="ru-RU"/>
        </w:rPr>
        <w:t xml:space="preserve"> деятельностью муниципального бюджетного учреждения «Жилищно-коммунальное хозяйство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района», </w:t>
      </w:r>
      <w:r w:rsidRPr="00FF73D8">
        <w:rPr>
          <w:rFonts w:ascii="Times New Roman" w:hAnsi="Times New Roman"/>
          <w:sz w:val="28"/>
          <w:szCs w:val="28"/>
          <w:lang w:val="ru-RU"/>
        </w:rPr>
        <w:lastRenderedPageBreak/>
        <w:t>которое непосредственно выполняет все основные работы в рамках благоустройства и уличного освещения, наблюдается слабая работа управленческого персонала учреждения по эффективности расходов.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Из 37 показателей плановые значения выполнены по всем показателям, что позволяет сделать вывод о правильном и качественном планировании значений показателей. </w:t>
      </w:r>
    </w:p>
    <w:p w:rsidR="00FF73D8" w:rsidRPr="00184EC6" w:rsidRDefault="00FF73D8" w:rsidP="00FF73D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184EC6">
        <w:rPr>
          <w:rFonts w:ascii="Times New Roman" w:hAnsi="Times New Roman"/>
          <w:bCs/>
          <w:sz w:val="28"/>
          <w:szCs w:val="28"/>
          <w:lang w:val="ru-RU"/>
        </w:rPr>
        <w:t>Результаты деятельности главного администратора программы по управлению реализацией программы и предложения по совершенствованию управления реализацией программы</w:t>
      </w:r>
    </w:p>
    <w:p w:rsidR="00FF73D8" w:rsidRPr="00184EC6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 администрации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 от 06.09.2013</w:t>
      </w:r>
      <w:r w:rsidRPr="00FF73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>№ 1031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МО «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район»»</w:t>
      </w:r>
      <w:r w:rsidRPr="00FF73D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 xml:space="preserve">осуществляется планирование по выполнению мероприятий и административных мероприятий программы, распределены обязанности между Отделом ЖКХ и МБУ «ЖКХ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FF73D8" w:rsidRPr="00FF73D8" w:rsidRDefault="00FF73D8" w:rsidP="00FF73D8">
      <w:pPr>
        <w:autoSpaceDE w:val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При необходимости изменения бюджетных ассигнований на реализацию мероприятий программы подготавливались материалы на рассмотрение финансового управления администрации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района, при одобрении вносились изменения в программу.  </w:t>
      </w:r>
    </w:p>
    <w:p w:rsidR="00FF73D8" w:rsidRPr="00FF73D8" w:rsidRDefault="00FF73D8" w:rsidP="00FF73D8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Ежеквартально проводился мониторинг выполнения муниципального задания, муниципальному бюджетному учреждению постоянно вносились предложения для оптимального использования штата и техники, своевременной уборки свалок, ремонта дорог.</w:t>
      </w:r>
    </w:p>
    <w:p w:rsidR="00FF73D8" w:rsidRPr="00FF73D8" w:rsidRDefault="00FF73D8" w:rsidP="00FF73D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bCs/>
          <w:sz w:val="28"/>
          <w:szCs w:val="28"/>
          <w:lang w:val="ru-RU"/>
        </w:rPr>
        <w:t>Анализ неучтенных рисков реализации программы и принятые меры по их минимизации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На реализацию программы оказывали влияние внешние и внутренние риски.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Внешние риски: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а) изменение федерального законодательства;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б) возникновение аварийных ситуаций, обстоятельств непреодолимой силы, в том числе природных.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Для снижения определенной доли внешних рисков Отделом ЖКХ проводился: 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а) анализ законодательства в сфере ЖКХ;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б) оперативное принятие необходимых управленческих решений.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Внутренние риски: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а)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  <w:lang w:val="ru-RU"/>
        </w:rPr>
        <w:t xml:space="preserve">технологические риски: значительная изношенность парка коммунальной техники; 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б</w:t>
      </w:r>
      <w:proofErr w:type="gramStart"/>
      <w:r w:rsidRPr="00FF73D8">
        <w:rPr>
          <w:rFonts w:ascii="Times New Roman" w:hAnsi="Times New Roman"/>
          <w:sz w:val="28"/>
          <w:szCs w:val="28"/>
          <w:lang w:val="ru-RU"/>
        </w:rPr>
        <w:t>)и</w:t>
      </w:r>
      <w:proofErr w:type="gramEnd"/>
      <w:r w:rsidRPr="00FF73D8">
        <w:rPr>
          <w:rFonts w:ascii="Times New Roman" w:hAnsi="Times New Roman"/>
          <w:sz w:val="28"/>
          <w:szCs w:val="28"/>
          <w:lang w:val="ru-RU"/>
        </w:rPr>
        <w:t>нформационные риски: этот вид риска выражается в неполноте и неточности информации о динамике изменения показателей, финансовом положении МБУ, объемах и качестве оказания услуг;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в) социальные риски: характеризуются неудовлетворительным качеством услуг, а также низкими доходами граждан.</w:t>
      </w:r>
    </w:p>
    <w:p w:rsidR="00FF73D8" w:rsidRPr="00FF73D8" w:rsidRDefault="00FF73D8" w:rsidP="00FF73D8">
      <w:pPr>
        <w:autoSpaceDE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 xml:space="preserve">Для снижения определенной доли внутренних рисков администрацией </w:t>
      </w:r>
      <w:proofErr w:type="spellStart"/>
      <w:r w:rsidRPr="00FF73D8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F73D8">
        <w:rPr>
          <w:rFonts w:ascii="Times New Roman" w:hAnsi="Times New Roman"/>
          <w:sz w:val="28"/>
          <w:szCs w:val="28"/>
          <w:lang w:val="ru-RU"/>
        </w:rPr>
        <w:t xml:space="preserve"> района. Отделом ЖКХ проводились совещания по разъяснению вопросов по законодательству в сфере ЖКХ, проводился анализ </w:t>
      </w:r>
      <w:r w:rsidRPr="00FF73D8">
        <w:rPr>
          <w:rFonts w:ascii="Times New Roman" w:hAnsi="Times New Roman"/>
          <w:sz w:val="28"/>
          <w:szCs w:val="28"/>
          <w:lang w:val="ru-RU"/>
        </w:rPr>
        <w:lastRenderedPageBreak/>
        <w:t>ежеквартально исполнения муниципального задания, но постоянно с опозданием из-за несвоевременного предоставления отчетов по выполнению муниципального задания, с учетом изменения бюджетных ассигнований вносились изменения в программу.</w:t>
      </w:r>
    </w:p>
    <w:p w:rsidR="00FF73D8" w:rsidRPr="00FF73D8" w:rsidRDefault="00FF73D8" w:rsidP="00FF73D8">
      <w:pPr>
        <w:autoSpaceDE w:val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 w:rsidRPr="00FF73D8">
        <w:rPr>
          <w:rFonts w:ascii="Times New Roman" w:hAnsi="Times New Roman"/>
          <w:bCs/>
          <w:sz w:val="28"/>
          <w:szCs w:val="28"/>
          <w:u w:val="single"/>
          <w:lang w:val="ru-RU"/>
        </w:rPr>
        <w:t>Оценка эффективности реализации программы за отчетный финансовый год</w:t>
      </w:r>
    </w:p>
    <w:p w:rsidR="00FF73D8" w:rsidRPr="00FF73D8" w:rsidRDefault="00FF73D8" w:rsidP="00FF73D8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 w:rsidRPr="00FF73D8">
        <w:rPr>
          <w:rFonts w:ascii="Times New Roman" w:hAnsi="Times New Roman"/>
          <w:sz w:val="28"/>
          <w:szCs w:val="28"/>
        </w:rPr>
        <w:t>Основные</w:t>
      </w:r>
      <w:proofErr w:type="spellEnd"/>
      <w:r w:rsidRPr="00FF73D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F73D8">
        <w:rPr>
          <w:rFonts w:ascii="Times New Roman" w:hAnsi="Times New Roman"/>
          <w:sz w:val="28"/>
          <w:szCs w:val="28"/>
        </w:rPr>
        <w:t>результаты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3D8">
        <w:rPr>
          <w:rFonts w:ascii="Times New Roman" w:hAnsi="Times New Roman"/>
          <w:sz w:val="28"/>
          <w:szCs w:val="28"/>
        </w:rPr>
        <w:t>реализации</w:t>
      </w:r>
      <w:proofErr w:type="spellEnd"/>
      <w:proofErr w:type="gramEnd"/>
      <w:r w:rsidRPr="00FF73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F73D8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FF73D8">
        <w:rPr>
          <w:rFonts w:ascii="Times New Roman" w:hAnsi="Times New Roman"/>
          <w:sz w:val="28"/>
          <w:szCs w:val="28"/>
        </w:rPr>
        <w:t>:</w:t>
      </w:r>
    </w:p>
    <w:p w:rsidR="00FF73D8" w:rsidRPr="00FF73D8" w:rsidRDefault="00FF73D8" w:rsidP="00FF73D8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индекс достижения значений показателей муниципальной программы -0,913;</w:t>
      </w:r>
    </w:p>
    <w:p w:rsidR="00FF73D8" w:rsidRPr="00FF73D8" w:rsidRDefault="00FF73D8" w:rsidP="00FF73D8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индекс освоения бюджетных средств, выделенных на реализацию муниципальной программы — 0,999 (допустимые значения индекса в диапазоне от 0,8 до 1,2);</w:t>
      </w:r>
    </w:p>
    <w:p w:rsidR="00FF73D8" w:rsidRPr="00FF73D8" w:rsidRDefault="00FF73D8" w:rsidP="00FF73D8">
      <w:pPr>
        <w:widowControl w:val="0"/>
        <w:numPr>
          <w:ilvl w:val="0"/>
          <w:numId w:val="8"/>
        </w:numPr>
        <w:suppressAutoHyphens/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критерий эффективности реализации муниципальной программы — 0,914 (допустимые значения индекса в диапазоне от 0,8 до 1,2).</w:t>
      </w:r>
    </w:p>
    <w:p w:rsidR="00FF73D8" w:rsidRDefault="00FF73D8" w:rsidP="00FF73D8">
      <w:pPr>
        <w:autoSpaceDE w:val="0"/>
        <w:rPr>
          <w:rFonts w:ascii="Times New Roman" w:hAnsi="Times New Roman"/>
          <w:sz w:val="28"/>
          <w:szCs w:val="28"/>
          <w:lang w:val="ru-RU"/>
        </w:rPr>
      </w:pPr>
      <w:r w:rsidRPr="00FF73D8">
        <w:rPr>
          <w:rFonts w:ascii="Times New Roman" w:hAnsi="Times New Roman"/>
          <w:sz w:val="28"/>
          <w:szCs w:val="28"/>
          <w:lang w:val="ru-RU"/>
        </w:rPr>
        <w:t>Таким образом, в целом, наблюдается высокоэффективное планирование и реализация Программы в 2019 году.</w:t>
      </w:r>
    </w:p>
    <w:p w:rsidR="00C52798" w:rsidRDefault="00C52798" w:rsidP="00C5279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2798" w:rsidRDefault="00C52798" w:rsidP="00C5279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</w:p>
    <w:p w:rsidR="00C52798" w:rsidRPr="00FF73D8" w:rsidRDefault="00C52798" w:rsidP="00C5279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6DCC" w:rsidRPr="009A6DCC" w:rsidRDefault="009A6DCC" w:rsidP="009A6DCC">
      <w:pPr>
        <w:ind w:firstLine="708"/>
        <w:rPr>
          <w:sz w:val="28"/>
          <w:szCs w:val="28"/>
          <w:lang w:val="ru-RU"/>
        </w:rPr>
      </w:pPr>
      <w:r w:rsidRPr="009A6DCC">
        <w:rPr>
          <w:rFonts w:ascii="Times New Roman" w:hAnsi="Times New Roman"/>
          <w:b/>
          <w:sz w:val="28"/>
          <w:szCs w:val="28"/>
          <w:lang w:val="ru-RU"/>
        </w:rPr>
        <w:t>Муниципальная программа МО «</w:t>
      </w:r>
      <w:proofErr w:type="spellStart"/>
      <w:r w:rsidRPr="009A6DCC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9A6DCC">
        <w:rPr>
          <w:rFonts w:ascii="Times New Roman" w:hAnsi="Times New Roman"/>
          <w:b/>
          <w:sz w:val="28"/>
          <w:szCs w:val="28"/>
          <w:lang w:val="ru-RU"/>
        </w:rPr>
        <w:t xml:space="preserve"> район» «Развитие физической культуры и спорта </w:t>
      </w:r>
      <w:proofErr w:type="spellStart"/>
      <w:r w:rsidRPr="009A6DCC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9A6DCC">
        <w:rPr>
          <w:rFonts w:ascii="Times New Roman" w:hAnsi="Times New Roman"/>
          <w:b/>
          <w:sz w:val="28"/>
          <w:szCs w:val="28"/>
          <w:lang w:val="ru-RU"/>
        </w:rPr>
        <w:t xml:space="preserve"> района» на 2017-2021 годы</w:t>
      </w:r>
      <w:r w:rsidRPr="009A6DCC">
        <w:rPr>
          <w:sz w:val="28"/>
          <w:szCs w:val="28"/>
          <w:lang w:val="ru-RU"/>
        </w:rPr>
        <w:t xml:space="preserve"> </w:t>
      </w:r>
    </w:p>
    <w:p w:rsidR="00F748E7" w:rsidRDefault="00F748E7" w:rsidP="00BD1A1D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9A6DCC" w:rsidRPr="009A6DCC" w:rsidRDefault="009A6DCC" w:rsidP="00BD1A1D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 xml:space="preserve">Основная цель программы «Развитие физической культуры и спорта </w:t>
      </w:r>
      <w:proofErr w:type="spellStart"/>
      <w:r w:rsidRPr="009A6DCC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9A6DCC">
        <w:rPr>
          <w:rFonts w:ascii="Times New Roman" w:hAnsi="Times New Roman"/>
          <w:sz w:val="28"/>
          <w:szCs w:val="28"/>
          <w:lang w:val="ru-RU"/>
        </w:rPr>
        <w:t xml:space="preserve"> района» на 2017-2021 годы – развитие физической культуры и спорта на территории </w:t>
      </w:r>
      <w:proofErr w:type="spellStart"/>
      <w:r w:rsidRPr="009A6DCC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9A6DC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9A6DCC" w:rsidRPr="009A6DCC" w:rsidRDefault="009A6DCC" w:rsidP="00BD1A1D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Показателями достижения поставленной цели являются:</w:t>
      </w:r>
    </w:p>
    <w:p w:rsidR="009A6DCC" w:rsidRPr="009A6DCC" w:rsidRDefault="009A6DCC" w:rsidP="00BD1A1D">
      <w:pPr>
        <w:numPr>
          <w:ilvl w:val="0"/>
          <w:numId w:val="25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населения, систематически занимающегося физической культурой и спортом, в общей численности населения,</w:t>
      </w:r>
    </w:p>
    <w:p w:rsidR="009A6DCC" w:rsidRPr="009A6DCC" w:rsidRDefault="009A6DCC" w:rsidP="00BD1A1D">
      <w:pPr>
        <w:numPr>
          <w:ilvl w:val="0"/>
          <w:numId w:val="25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студентов,</w:t>
      </w:r>
    </w:p>
    <w:p w:rsidR="009A6DCC" w:rsidRPr="009A6DCC" w:rsidRDefault="009A6DCC" w:rsidP="00BD1A1D">
      <w:pPr>
        <w:numPr>
          <w:ilvl w:val="0"/>
          <w:numId w:val="25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лиц с ограниченными возможностями здоровья  и инвалидов, систематически занимающихся физической культурой и спортом, в общей численности данной категории населения,</w:t>
      </w:r>
    </w:p>
    <w:p w:rsidR="009A6DCC" w:rsidRPr="00BD1A1D" w:rsidRDefault="009A6DCC" w:rsidP="00BD1A1D">
      <w:pPr>
        <w:numPr>
          <w:ilvl w:val="0"/>
          <w:numId w:val="25"/>
        </w:numPr>
        <w:tabs>
          <w:tab w:val="left" w:pos="312"/>
        </w:tabs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граждан, занимающихся физической культурой и спортом по месту работы, в общей численности населения, занятого в экономике.</w:t>
      </w:r>
    </w:p>
    <w:p w:rsidR="009A6DCC" w:rsidRPr="009A6DCC" w:rsidRDefault="009A6DCC" w:rsidP="00BD1A1D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9A6DCC">
        <w:rPr>
          <w:rFonts w:ascii="Times New Roman" w:eastAsia="Helvetica" w:hAnsi="Times New Roman"/>
          <w:sz w:val="28"/>
          <w:szCs w:val="28"/>
          <w:lang w:val="ru-RU"/>
        </w:rPr>
        <w:t>В 2019 году объем бюджетных ассигнований на реализацию Программы за счет средств консолидированного бюджета муниципального образования «</w:t>
      </w:r>
      <w:proofErr w:type="spellStart"/>
      <w:r w:rsidRPr="009A6DCC">
        <w:rPr>
          <w:rFonts w:ascii="Times New Roman" w:eastAsia="Helvetica" w:hAnsi="Times New Roman"/>
          <w:sz w:val="28"/>
          <w:szCs w:val="28"/>
          <w:lang w:val="ru-RU"/>
        </w:rPr>
        <w:t>Калязинский</w:t>
      </w:r>
      <w:proofErr w:type="spellEnd"/>
      <w:r w:rsidRPr="009A6DCC">
        <w:rPr>
          <w:rFonts w:ascii="Times New Roman" w:eastAsia="Helvetica" w:hAnsi="Times New Roman"/>
          <w:sz w:val="28"/>
          <w:szCs w:val="28"/>
          <w:lang w:val="ru-RU"/>
        </w:rPr>
        <w:t xml:space="preserve"> район» и бюджета Тверской области составляет по плану- 2390,1 тыс.</w:t>
      </w:r>
      <w:r w:rsidR="00BD1A1D">
        <w:rPr>
          <w:rFonts w:ascii="Times New Roman" w:eastAsia="Helvetica" w:hAnsi="Times New Roman"/>
          <w:sz w:val="28"/>
          <w:szCs w:val="28"/>
          <w:lang w:val="ru-RU"/>
        </w:rPr>
        <w:t xml:space="preserve"> руб.  Ф</w:t>
      </w:r>
      <w:r w:rsidRPr="009A6DCC">
        <w:rPr>
          <w:rFonts w:ascii="Times New Roman" w:eastAsia="Helvetica" w:hAnsi="Times New Roman"/>
          <w:sz w:val="28"/>
          <w:szCs w:val="28"/>
          <w:lang w:val="ru-RU"/>
        </w:rPr>
        <w:t>актически освоено – 2128,9 тыс.</w:t>
      </w:r>
      <w:r w:rsidR="00BD1A1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A6DCC">
        <w:rPr>
          <w:rFonts w:ascii="Times New Roman" w:eastAsia="Helvetica" w:hAnsi="Times New Roman"/>
          <w:sz w:val="28"/>
          <w:szCs w:val="28"/>
          <w:lang w:val="ru-RU"/>
        </w:rPr>
        <w:t xml:space="preserve">руб. </w:t>
      </w:r>
    </w:p>
    <w:p w:rsidR="009A6DCC" w:rsidRPr="009A6DCC" w:rsidRDefault="009A6DCC" w:rsidP="00BD1A1D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9A6DCC">
        <w:rPr>
          <w:rFonts w:ascii="Times New Roman" w:eastAsia="Helvetica" w:hAnsi="Times New Roman"/>
          <w:sz w:val="28"/>
          <w:szCs w:val="28"/>
          <w:lang w:val="ru-RU"/>
        </w:rPr>
        <w:t>Индекс освоения бюджетных средств, выделенных на реализацию муниципальной программы</w:t>
      </w:r>
      <w:r w:rsidR="00BD1A1D">
        <w:rPr>
          <w:rFonts w:ascii="Times New Roman" w:eastAsia="Helvetica" w:hAnsi="Times New Roman"/>
          <w:sz w:val="28"/>
          <w:szCs w:val="28"/>
          <w:lang w:val="ru-RU"/>
        </w:rPr>
        <w:t>,</w:t>
      </w:r>
      <w:r w:rsidRPr="009A6DCC">
        <w:rPr>
          <w:rFonts w:ascii="Times New Roman" w:eastAsia="Helvetica" w:hAnsi="Times New Roman"/>
          <w:sz w:val="28"/>
          <w:szCs w:val="28"/>
          <w:lang w:val="ru-RU"/>
        </w:rPr>
        <w:t xml:space="preserve"> составляет – 0,891.</w:t>
      </w:r>
    </w:p>
    <w:p w:rsidR="009A6DCC" w:rsidRPr="009A6DCC" w:rsidRDefault="009A6DCC" w:rsidP="00BD1A1D">
      <w:pPr>
        <w:shd w:val="clear" w:color="auto" w:fill="FFFFFF"/>
        <w:ind w:firstLine="708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9A6DCC">
        <w:rPr>
          <w:rFonts w:ascii="Times New Roman" w:eastAsia="Helvetica" w:hAnsi="Times New Roman"/>
          <w:sz w:val="28"/>
          <w:szCs w:val="28"/>
          <w:lang w:val="ru-RU"/>
        </w:rPr>
        <w:t>Индекс достижения значений показателей муниципальной программы составляет – 0,950.</w:t>
      </w:r>
    </w:p>
    <w:p w:rsidR="009A6DCC" w:rsidRPr="00BD1A1D" w:rsidRDefault="009A6DCC" w:rsidP="00BD1A1D">
      <w:pPr>
        <w:shd w:val="clear" w:color="auto" w:fill="FFFFFF"/>
        <w:ind w:left="708" w:firstLine="360"/>
        <w:outlineLvl w:val="0"/>
        <w:rPr>
          <w:rFonts w:ascii="Times New Roman" w:eastAsia="Helvetica" w:hAnsi="Times New Roman"/>
          <w:sz w:val="28"/>
          <w:szCs w:val="28"/>
          <w:lang w:val="ru-RU"/>
        </w:rPr>
      </w:pPr>
      <w:r w:rsidRPr="009A6DCC">
        <w:rPr>
          <w:rFonts w:ascii="Times New Roman" w:eastAsia="Helvetica" w:hAnsi="Times New Roman"/>
          <w:sz w:val="28"/>
          <w:szCs w:val="28"/>
          <w:lang w:val="ru-RU"/>
        </w:rPr>
        <w:t xml:space="preserve">Основные показатели, характеризующие выполнение муниципальной программы выполнены полностью. </w:t>
      </w:r>
    </w:p>
    <w:p w:rsidR="009A6DCC" w:rsidRPr="009A6DCC" w:rsidRDefault="009A6DCC" w:rsidP="00BD1A1D">
      <w:pPr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lastRenderedPageBreak/>
        <w:t>Доля населения, систематически занимающегося физической культурой и спортом, в общей численности населения":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32%,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32%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CC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9A6DCC" w:rsidRPr="009A6DCC" w:rsidRDefault="009A6DCC" w:rsidP="00BD1A1D">
      <w:pPr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обучающихся и студентов, систематически занимающихся физической культурой и спортом, в общей численности обучающихся и студентов: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54 %,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54 %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CC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9A6DCC" w:rsidRPr="009A6DCC" w:rsidRDefault="009A6DCC" w:rsidP="00BD1A1D">
      <w:pPr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лиц с ограниченными возможностями здоровья  и инвалидов, систематически занимающихся физической культурой и спортом, в общей численности данной категории населения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план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6,0%,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факт</w:t>
      </w:r>
      <w:proofErr w:type="spellEnd"/>
      <w:proofErr w:type="gramEnd"/>
      <w:r w:rsidRPr="009A6DCC">
        <w:rPr>
          <w:rFonts w:ascii="Times New Roman" w:hAnsi="Times New Roman"/>
          <w:sz w:val="28"/>
          <w:szCs w:val="28"/>
        </w:rPr>
        <w:t xml:space="preserve"> – 6,0%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A6DCC">
        <w:rPr>
          <w:rFonts w:ascii="Times New Roman" w:hAnsi="Times New Roman"/>
          <w:sz w:val="28"/>
          <w:szCs w:val="28"/>
        </w:rPr>
        <w:t>Индикатор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6DCC">
        <w:rPr>
          <w:rFonts w:ascii="Times New Roman" w:hAnsi="Times New Roman"/>
          <w:sz w:val="28"/>
          <w:szCs w:val="28"/>
        </w:rPr>
        <w:t>освоения</w:t>
      </w:r>
      <w:proofErr w:type="spellEnd"/>
      <w:r w:rsidRPr="009A6DCC">
        <w:rPr>
          <w:rFonts w:ascii="Times New Roman" w:hAnsi="Times New Roman"/>
          <w:sz w:val="28"/>
          <w:szCs w:val="28"/>
        </w:rPr>
        <w:t xml:space="preserve"> – 1,000.</w:t>
      </w:r>
      <w:proofErr w:type="gramEnd"/>
    </w:p>
    <w:p w:rsidR="009A6DCC" w:rsidRPr="009A6DCC" w:rsidRDefault="009A6DCC" w:rsidP="00BD1A1D">
      <w:pPr>
        <w:numPr>
          <w:ilvl w:val="0"/>
          <w:numId w:val="28"/>
        </w:numPr>
        <w:suppressAutoHyphens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Доля граждан, занимающихся физической культурой и спортом по месту работы, в общей численности населения, занятого в экономике: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план – 12,0%,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факт – 12,0%</w:t>
      </w:r>
    </w:p>
    <w:p w:rsidR="009A6DCC" w:rsidRPr="009A6DCC" w:rsidRDefault="009A6DCC" w:rsidP="00BD1A1D">
      <w:pPr>
        <w:ind w:left="1428"/>
        <w:rPr>
          <w:rFonts w:ascii="Times New Roman" w:hAnsi="Times New Roman"/>
          <w:sz w:val="28"/>
          <w:szCs w:val="28"/>
          <w:lang w:val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>Индикатор освоения – 1,000.</w:t>
      </w:r>
    </w:p>
    <w:p w:rsidR="009A6DCC" w:rsidRPr="00BD1A1D" w:rsidRDefault="009A6DCC" w:rsidP="00BD1A1D">
      <w:pPr>
        <w:shd w:val="clear" w:color="auto" w:fill="FFFFFF"/>
        <w:spacing w:line="360" w:lineRule="atLeast"/>
        <w:rPr>
          <w:rFonts w:ascii="Times New Roman" w:hAnsi="Times New Roman"/>
          <w:b/>
          <w:bCs/>
          <w:color w:val="333333"/>
          <w:sz w:val="22"/>
          <w:szCs w:val="22"/>
          <w:lang w:val="ru-RU" w:eastAsia="ru-RU"/>
        </w:rPr>
      </w:pPr>
      <w:r w:rsidRPr="009A6DCC">
        <w:rPr>
          <w:rFonts w:ascii="Times New Roman" w:hAnsi="Times New Roman"/>
          <w:sz w:val="28"/>
          <w:szCs w:val="28"/>
          <w:lang w:val="ru-RU"/>
        </w:rPr>
        <w:t xml:space="preserve">Муниципальным органом образования </w:t>
      </w:r>
      <w:proofErr w:type="spellStart"/>
      <w:r w:rsidRPr="009A6DCC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9A6DCC">
        <w:rPr>
          <w:rFonts w:ascii="Times New Roman" w:hAnsi="Times New Roman"/>
          <w:sz w:val="28"/>
          <w:szCs w:val="28"/>
          <w:lang w:val="ru-RU"/>
        </w:rPr>
        <w:t xml:space="preserve"> района программа реализована на 0,891, в результате проведения аукциона. Аукцион проведен согласно 44-ФЗ </w:t>
      </w:r>
      <w:r w:rsidRPr="00BD1A1D">
        <w:rPr>
          <w:rFonts w:ascii="Times New Roman" w:hAnsi="Times New Roman"/>
          <w:sz w:val="22"/>
          <w:szCs w:val="22"/>
          <w:lang w:val="ru-RU"/>
        </w:rPr>
        <w:t>«</w:t>
      </w:r>
      <w:r w:rsidRPr="00BD1A1D">
        <w:rPr>
          <w:rFonts w:ascii="Times New Roman" w:hAnsi="Times New Roman"/>
          <w:b/>
          <w:bCs/>
          <w:color w:val="333333"/>
          <w:sz w:val="22"/>
          <w:szCs w:val="22"/>
          <w:lang w:val="ru-RU" w:eastAsia="ru-RU"/>
        </w:rPr>
        <w:t>О КОНТРАКТНОЙ СИСТЕМЕ В СФЕРЕ ЗАКУПОК ТОВАРОВ, РАБОТ, УСЛУГ ДЛЯ ОБЕСПЕЧЕНИЯ ГОСУДАРСТВЕННЫХ И МУНИЦИПАЛЬНЫХ НУЖД»</w:t>
      </w:r>
    </w:p>
    <w:p w:rsidR="00E97CA1" w:rsidRPr="00743B81" w:rsidRDefault="009A6DCC" w:rsidP="00743B81">
      <w:pPr>
        <w:ind w:firstLine="708"/>
        <w:rPr>
          <w:rFonts w:ascii="Times New Roman" w:hAnsi="Times New Roman"/>
          <w:sz w:val="28"/>
          <w:szCs w:val="28"/>
          <w:lang w:val="ru-RU" w:eastAsia="ar-SA"/>
        </w:rPr>
      </w:pPr>
      <w:r w:rsidRPr="009A6D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Согласно методике  оценки </w:t>
      </w:r>
      <w:r w:rsidRPr="009A6DCC">
        <w:rPr>
          <w:rFonts w:ascii="Times New Roman" w:hAnsi="Times New Roman"/>
          <w:sz w:val="28"/>
          <w:szCs w:val="28"/>
          <w:lang w:val="ru-RU"/>
        </w:rPr>
        <w:t>эффективности реализации муниципальных программ, муниципальная программа МО «</w:t>
      </w:r>
      <w:proofErr w:type="spellStart"/>
      <w:r w:rsidRPr="009A6DCC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9A6DCC">
        <w:rPr>
          <w:rFonts w:ascii="Times New Roman" w:hAnsi="Times New Roman"/>
          <w:sz w:val="28"/>
          <w:szCs w:val="28"/>
          <w:lang w:val="ru-RU"/>
        </w:rPr>
        <w:t xml:space="preserve"> район» «Развитие физической культуры и спорта </w:t>
      </w:r>
      <w:proofErr w:type="spellStart"/>
      <w:r w:rsidRPr="009A6DCC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9A6DCC">
        <w:rPr>
          <w:rFonts w:ascii="Times New Roman" w:hAnsi="Times New Roman"/>
          <w:sz w:val="28"/>
          <w:szCs w:val="28"/>
          <w:lang w:val="ru-RU"/>
        </w:rPr>
        <w:t xml:space="preserve"> района» на 2017-2021 годы</w:t>
      </w:r>
      <w:r w:rsidRPr="009A6DC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отчетном периоде реализована умеренно эффективно, но ряд показателей требует корректировки и повышения реалистичности</w:t>
      </w:r>
      <w:r w:rsidRPr="009A6DCC">
        <w:rPr>
          <w:rFonts w:ascii="Times New Roman" w:hAnsi="Times New Roman"/>
          <w:sz w:val="28"/>
          <w:szCs w:val="28"/>
          <w:lang w:val="ru-RU"/>
        </w:rPr>
        <w:t>, т.к. коэффициент эффективности реализации муниципальной программы составляет – 1,067.</w:t>
      </w:r>
    </w:p>
    <w:p w:rsidR="00F748E7" w:rsidRDefault="00F748E7" w:rsidP="00E97C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79A" w:rsidRDefault="0054779A" w:rsidP="00E97C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4779A" w:rsidRDefault="0066276F" w:rsidP="00E97C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15</w:t>
      </w:r>
    </w:p>
    <w:p w:rsidR="00CD0F21" w:rsidRPr="00E97CA1" w:rsidRDefault="00CD0F21" w:rsidP="00E97CA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665F6" w:rsidRDefault="000665F6" w:rsidP="000665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Муниципальная  программа</w:t>
      </w:r>
      <w:r w:rsidRPr="000665F6">
        <w:rPr>
          <w:rFonts w:ascii="Times New Roman" w:hAnsi="Times New Roman"/>
          <w:b/>
          <w:sz w:val="28"/>
          <w:szCs w:val="28"/>
          <w:lang w:val="ru-RU"/>
        </w:rPr>
        <w:t xml:space="preserve"> МО «</w:t>
      </w:r>
      <w:proofErr w:type="spellStart"/>
      <w:r w:rsidRPr="000665F6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b/>
          <w:sz w:val="28"/>
          <w:szCs w:val="28"/>
          <w:lang w:val="ru-RU"/>
        </w:rPr>
        <w:t xml:space="preserve"> район» </w:t>
      </w:r>
    </w:p>
    <w:p w:rsidR="000665F6" w:rsidRDefault="000665F6" w:rsidP="000665F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b/>
          <w:sz w:val="28"/>
          <w:szCs w:val="28"/>
          <w:lang w:val="ru-RU"/>
        </w:rPr>
        <w:t xml:space="preserve">«Управление имуществом и земельными ресурсами </w:t>
      </w:r>
      <w:proofErr w:type="spellStart"/>
      <w:r w:rsidRPr="000665F6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b/>
          <w:sz w:val="28"/>
          <w:szCs w:val="28"/>
          <w:lang w:val="ru-RU"/>
        </w:rPr>
        <w:t xml:space="preserve"> района на 2017-2021 годы</w:t>
      </w:r>
    </w:p>
    <w:p w:rsidR="000665F6" w:rsidRDefault="000665F6" w:rsidP="000665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autoSpaceDE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Администратор муниципальной программы – Комитет по управлению муниципальным имуществом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(далее – КУМИ).</w:t>
      </w:r>
    </w:p>
    <w:p w:rsidR="000665F6" w:rsidRPr="000665F6" w:rsidRDefault="000665F6" w:rsidP="000665F6">
      <w:pPr>
        <w:pStyle w:val="ConsPlusCell"/>
        <w:widowControl/>
        <w:snapToGrid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Объемы</w:t>
      </w:r>
      <w:proofErr w:type="spellEnd"/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t>финансирования</w:t>
      </w:r>
      <w:proofErr w:type="spellEnd"/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  <w:r w:rsidRPr="000665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665F6" w:rsidRPr="000665F6" w:rsidRDefault="000665F6" w:rsidP="000665F6">
      <w:pPr>
        <w:pStyle w:val="ConsPlusCell"/>
        <w:widowControl/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0"/>
        <w:gridCol w:w="5213"/>
      </w:tblGrid>
      <w:tr w:rsidR="000665F6" w:rsidRPr="000665F6" w:rsidTr="000665F6">
        <w:trPr>
          <w:trHeight w:val="26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06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proofErr w:type="spellEnd"/>
            <w:r w:rsidRPr="000665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5F6" w:rsidRPr="000665F6" w:rsidRDefault="000665F6" w:rsidP="000665F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0665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</w:t>
            </w:r>
            <w:proofErr w:type="spellEnd"/>
            <w:r w:rsidRPr="000665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исполненные</w:t>
            </w:r>
            <w:proofErr w:type="spellEnd"/>
          </w:p>
        </w:tc>
      </w:tr>
      <w:tr w:rsidR="000665F6" w:rsidRPr="000665F6" w:rsidTr="000665F6">
        <w:trPr>
          <w:trHeight w:val="1146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2019г. – </w:t>
            </w:r>
            <w:r w:rsidRPr="000665F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6860,7</w:t>
            </w: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1 – 994,4 тыс. руб.;</w:t>
            </w:r>
          </w:p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2 – 955,0 тыс. руб.; </w:t>
            </w:r>
          </w:p>
          <w:p w:rsidR="000665F6" w:rsidRPr="000665F6" w:rsidRDefault="000665F6" w:rsidP="000665F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Обеспечивающая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– 4911</w:t>
            </w:r>
            <w:proofErr w:type="gramStart"/>
            <w:r w:rsidRPr="000665F6">
              <w:rPr>
                <w:rFonts w:ascii="Times New Roman" w:hAnsi="Times New Roman"/>
                <w:sz w:val="28"/>
                <w:szCs w:val="28"/>
              </w:rPr>
              <w:t>,3</w:t>
            </w:r>
            <w:proofErr w:type="gram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665F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proofErr w:type="gramEnd"/>
            <w:r w:rsidRPr="00066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2019г. </w:t>
            </w:r>
            <w:r w:rsidRPr="000665F6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– 6688,1 </w:t>
            </w: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1 – 994,2 тыс. руб.;</w:t>
            </w:r>
          </w:p>
          <w:p w:rsidR="000665F6" w:rsidRPr="000665F6" w:rsidRDefault="000665F6" w:rsidP="000665F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65F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2 – 801,8 тыс. руб.;</w:t>
            </w:r>
          </w:p>
          <w:p w:rsidR="000665F6" w:rsidRPr="000665F6" w:rsidRDefault="000665F6" w:rsidP="000665F6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Обеспечивающая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– 4892</w:t>
            </w:r>
            <w:proofErr w:type="gramStart"/>
            <w:r w:rsidRPr="000665F6">
              <w:rPr>
                <w:rFonts w:ascii="Times New Roman" w:hAnsi="Times New Roman"/>
                <w:sz w:val="28"/>
                <w:szCs w:val="28"/>
              </w:rPr>
              <w:t>,1</w:t>
            </w:r>
            <w:proofErr w:type="gram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0665F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</w:p>
        </w:tc>
      </w:tr>
    </w:tbl>
    <w:p w:rsidR="000665F6" w:rsidRPr="000665F6" w:rsidRDefault="000665F6" w:rsidP="000665F6">
      <w:pPr>
        <w:autoSpaceDE w:val="0"/>
        <w:ind w:firstLine="540"/>
        <w:rPr>
          <w:rFonts w:ascii="Times New Roman" w:hAnsi="Times New Roman"/>
          <w:sz w:val="28"/>
          <w:szCs w:val="28"/>
          <w:lang w:eastAsia="zh-CN"/>
        </w:rPr>
      </w:pPr>
    </w:p>
    <w:p w:rsidR="000665F6" w:rsidRPr="000665F6" w:rsidRDefault="000665F6" w:rsidP="000665F6">
      <w:pPr>
        <w:autoSpaceDE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0665F6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0665F6">
        <w:rPr>
          <w:rFonts w:ascii="Times New Roman" w:hAnsi="Times New Roman"/>
          <w:sz w:val="28"/>
          <w:szCs w:val="28"/>
          <w:lang w:val="ru-RU"/>
        </w:rPr>
        <w:t>амках муниципальной программы в 2019 году составил 1796,0 тыс. руб. или 92% от запланированных 1949,4 тыс. руб.</w:t>
      </w:r>
    </w:p>
    <w:p w:rsidR="000665F6" w:rsidRPr="000665F6" w:rsidRDefault="000665F6" w:rsidP="000665F6">
      <w:pPr>
        <w:autoSpaceDE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направлена на реализацию следующей цели «Управление имуществом и земельными ресурсами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Достижение цели характеризуется следующими показателями: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а) показатель 1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Доля доходов от продажи в собственность земельных участков и права на заключение договоров аренды на земельные участки в общем объеме доходов бюджета</w:t>
      </w:r>
      <w:r w:rsidRPr="000665F6">
        <w:rPr>
          <w:rFonts w:ascii="Times New Roman" w:hAnsi="Times New Roman"/>
          <w:sz w:val="28"/>
          <w:szCs w:val="28"/>
          <w:lang w:val="ru-RU"/>
        </w:rPr>
        <w:t xml:space="preserve">» исполнен на 110% от запланированного показателя. 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б) показатель 2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Доля доходов от сдачи в аренду имущества, поступлений от деятельности муниципальных унитарных предприятий и учреждений в общем объеме доходов бюджета» исполнен на 43% от запланированного показателя. 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02"/>
        <w:gridCol w:w="5812"/>
        <w:gridCol w:w="3310"/>
      </w:tblGrid>
      <w:tr w:rsidR="000665F6" w:rsidRPr="00193E97" w:rsidTr="000665F6"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 xml:space="preserve">№ </w:t>
            </w:r>
            <w:proofErr w:type="gramStart"/>
            <w:r w:rsidRPr="000665F6">
              <w:rPr>
                <w:sz w:val="28"/>
                <w:szCs w:val="28"/>
              </w:rPr>
              <w:t>п</w:t>
            </w:r>
            <w:proofErr w:type="gramEnd"/>
            <w:r w:rsidRPr="000665F6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Сумма поступлений в 2019 году, тыс. руб.</w:t>
            </w:r>
          </w:p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аренды земельных участков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12924,2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Пени за несвоевременную уплату аренды земельных участков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333,7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продажи земельных участков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4523,3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продажи земельных участков в рамках заключения соглашений о перераспределении земель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10636,0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аренды муниципального имущества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2295,6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Поступления от продажи муниципального имущества (продажи прошлых лет с рассрочкой платежа)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0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65F6">
              <w:rPr>
                <w:rFonts w:ascii="Times New Roman" w:hAnsi="Times New Roman"/>
                <w:sz w:val="28"/>
                <w:szCs w:val="28"/>
              </w:rPr>
              <w:t>прибыли</w:t>
            </w:r>
            <w:proofErr w:type="spellEnd"/>
            <w:r w:rsidRPr="000665F6">
              <w:rPr>
                <w:rFonts w:ascii="Times New Roman" w:hAnsi="Times New Roman"/>
                <w:sz w:val="28"/>
                <w:szCs w:val="28"/>
              </w:rPr>
              <w:t xml:space="preserve"> МУП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2,6</w:t>
            </w:r>
          </w:p>
        </w:tc>
      </w:tr>
      <w:tr w:rsidR="000665F6" w:rsidRPr="000665F6" w:rsidTr="000665F6">
        <w:tc>
          <w:tcPr>
            <w:tcW w:w="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65F6" w:rsidRPr="000665F6" w:rsidRDefault="000665F6" w:rsidP="000665F6">
            <w:pPr>
              <w:suppressAutoHyphens/>
              <w:autoSpaceDE w:val="0"/>
              <w:ind w:hanging="6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0665F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Общий объем доходов бюджета (налоговые и неналоговые поступления)</w:t>
            </w:r>
          </w:p>
        </w:tc>
        <w:tc>
          <w:tcPr>
            <w:tcW w:w="33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  <w:r w:rsidRPr="000665F6">
              <w:rPr>
                <w:sz w:val="28"/>
                <w:szCs w:val="28"/>
              </w:rPr>
              <w:t>257900,0</w:t>
            </w:r>
          </w:p>
          <w:p w:rsidR="000665F6" w:rsidRPr="000665F6" w:rsidRDefault="000665F6" w:rsidP="000665F6">
            <w:pPr>
              <w:pStyle w:val="af7"/>
              <w:rPr>
                <w:sz w:val="28"/>
                <w:szCs w:val="28"/>
              </w:rPr>
            </w:pPr>
          </w:p>
        </w:tc>
      </w:tr>
    </w:tbl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eastAsia="zh-CN"/>
        </w:rPr>
      </w:pP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Причина отклонения показателя 2 обусловлена </w:t>
      </w:r>
      <w:proofErr w:type="gramStart"/>
      <w:r w:rsidRPr="000665F6">
        <w:rPr>
          <w:rFonts w:ascii="Times New Roman" w:hAnsi="Times New Roman"/>
          <w:sz w:val="28"/>
          <w:szCs w:val="28"/>
          <w:lang w:val="ru-RU"/>
        </w:rPr>
        <w:t>не поступлением</w:t>
      </w:r>
      <w:proofErr w:type="gramEnd"/>
      <w:r w:rsidRPr="000665F6">
        <w:rPr>
          <w:rFonts w:ascii="Times New Roman" w:hAnsi="Times New Roman"/>
          <w:sz w:val="28"/>
          <w:szCs w:val="28"/>
          <w:lang w:val="ru-RU"/>
        </w:rPr>
        <w:t xml:space="preserve"> запланированных средств от продажи нежилых зданий, в связи с отсутствием желающих участвовать в аукционе.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b/>
          <w:sz w:val="28"/>
          <w:szCs w:val="28"/>
          <w:lang w:val="ru-RU"/>
        </w:rPr>
        <w:t>1.2 Оценка реализации задач подпрограммы, обеспечивающих достижение цели или целей муниципальной программы.</w:t>
      </w:r>
    </w:p>
    <w:p w:rsidR="000665F6" w:rsidRPr="000665F6" w:rsidRDefault="000665F6" w:rsidP="000665F6">
      <w:pPr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Муниципальная программа состоит из трех подпрограмм: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а) подпрограмма 1 «Управление имуществом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района»; 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б) подпрограмма 2 «Управление земельными ресурсами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0665F6" w:rsidRPr="000665F6" w:rsidRDefault="000665F6" w:rsidP="000665F6">
      <w:pPr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в) обеспечивающая подпрограмма.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i/>
          <w:sz w:val="28"/>
          <w:szCs w:val="28"/>
          <w:lang w:val="ru-RU"/>
        </w:rPr>
        <w:t xml:space="preserve">Подпрограмма 1 «Управление имуществом </w:t>
      </w:r>
      <w:proofErr w:type="spellStart"/>
      <w:r w:rsidRPr="000665F6">
        <w:rPr>
          <w:rFonts w:ascii="Times New Roman" w:hAnsi="Times New Roman"/>
          <w:i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  <w:r w:rsidRPr="000665F6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следующих задач: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а) задача 1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Совершенствование системы учета объектов собственности муниципального образования "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</w:t>
      </w:r>
      <w:r w:rsidRPr="000665F6">
        <w:rPr>
          <w:rFonts w:ascii="Times New Roman" w:hAnsi="Times New Roman"/>
          <w:sz w:val="28"/>
          <w:szCs w:val="28"/>
          <w:lang w:val="ru-RU"/>
        </w:rPr>
        <w:t>»;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б) задача 2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Обеспечение полноты учета, сохранности и мониторинга использования муниципального имущества МО «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район»;</w:t>
      </w:r>
    </w:p>
    <w:p w:rsidR="000665F6" w:rsidRPr="000665F6" w:rsidRDefault="000665F6" w:rsidP="000665F6">
      <w:pPr>
        <w:ind w:firstLine="567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в) задача 3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полноты учета, сохранности и мониторинга использования муниципального имущества поселений 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района».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Финансирование на реализацию Подпрограммы 1 в 2019 году осуществлялось только на достижение Задачи 2 и Задачи 3. </w:t>
      </w:r>
      <w:r w:rsidRPr="000665F6">
        <w:rPr>
          <w:rFonts w:ascii="Times New Roman" w:hAnsi="Times New Roman"/>
          <w:sz w:val="28"/>
          <w:szCs w:val="28"/>
          <w:lang w:val="ru-RU"/>
        </w:rPr>
        <w:t xml:space="preserve">Запланированные бюджетные средства по данной подпрограмме освоены на 100%. </w:t>
      </w:r>
    </w:p>
    <w:p w:rsidR="000665F6" w:rsidRPr="000665F6" w:rsidRDefault="000665F6" w:rsidP="000665F6">
      <w:pPr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В связи с проведением ревизии действующих договоров аренды земельных участков был уточнен Показатель 1 Мероприятия 2.006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Количество заключенных (действующих) договоров аренды на недвижимое имущество и земельные участки», что привело к увеличению индекса достижения планового значения показателя до 1,8.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i/>
          <w:sz w:val="28"/>
          <w:szCs w:val="28"/>
          <w:lang w:val="ru-RU"/>
        </w:rPr>
        <w:t>Подпрограмма 2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  земельными ресурсами 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</w:t>
      </w:r>
      <w:r w:rsidRPr="000665F6">
        <w:rPr>
          <w:rFonts w:ascii="Times New Roman" w:hAnsi="Times New Roman"/>
          <w:i/>
          <w:sz w:val="28"/>
          <w:szCs w:val="28"/>
          <w:lang w:val="ru-RU"/>
        </w:rPr>
        <w:t>»</w:t>
      </w:r>
      <w:r w:rsidRPr="000665F6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следующих задач: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а) задача 1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Организация эффективного распоряжения земельными ресурсами МО «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</w:t>
      </w:r>
      <w:r w:rsidRPr="000665F6">
        <w:rPr>
          <w:rFonts w:ascii="Times New Roman" w:hAnsi="Times New Roman"/>
          <w:sz w:val="28"/>
          <w:szCs w:val="28"/>
          <w:lang w:val="ru-RU"/>
        </w:rPr>
        <w:t>»;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б) задача 2 «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Организация эффективного распоряжения земельными ресурсами поселений </w:t>
      </w:r>
      <w:proofErr w:type="spellStart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</w:t>
      </w:r>
      <w:r w:rsidRPr="000665F6">
        <w:rPr>
          <w:rFonts w:ascii="Times New Roman" w:hAnsi="Times New Roman"/>
          <w:sz w:val="28"/>
          <w:szCs w:val="28"/>
          <w:lang w:val="ru-RU"/>
        </w:rPr>
        <w:t>».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Запланированные бюджетные средства по данной подпрограмме освоены на 84%.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Запланированные бюджетные средства по Задаче 1 освоены на 98%, по Задаче 2 на 82%.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0665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 Основные результаты реализации муниципальной программы.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i/>
          <w:sz w:val="28"/>
          <w:szCs w:val="28"/>
          <w:lang w:val="ru-RU"/>
        </w:rPr>
        <w:t>Основные результаты реализации муниципальной программы в 2019 году</w:t>
      </w:r>
      <w:r w:rsidRPr="000665F6">
        <w:rPr>
          <w:rFonts w:ascii="Times New Roman" w:hAnsi="Times New Roman"/>
          <w:sz w:val="28"/>
          <w:szCs w:val="28"/>
          <w:lang w:val="ru-RU"/>
        </w:rPr>
        <w:t xml:space="preserve"> в соответствии с Методикой оценки эффективности реализации муниципальной программы МО «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район», утвержденной постановлением Администрации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от 26.09.2013 № 1031 (далее – Методика), характеризуются следующими индикаторами: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а) индекс достижения плановых значений показателей муниципальной программы – 0,836;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lastRenderedPageBreak/>
        <w:t>б) индекс освоения бюджетных средств, выделенных на реализацию муниципальной программы – 0,921;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в) критерий эффективности реализации муниципальной программы – 0,907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В соответствии с пунктом 1 Методики в 2019 году муниципальная программа относится к группе оценки эффективности реализации муниципальной программы с эффективным планированием и реализацией муниципальной программы в отчетном периоде.</w:t>
      </w:r>
    </w:p>
    <w:p w:rsidR="000665F6" w:rsidRPr="000665F6" w:rsidRDefault="000665F6" w:rsidP="000665F6">
      <w:pPr>
        <w:ind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665F6" w:rsidRPr="000665F6" w:rsidRDefault="000665F6" w:rsidP="000665F6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0665F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3. Анализ результатов деятельности по управлению реализацией муниципальной программой и меры по совершенствованию управления реализацией муниципальной программой.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b/>
          <w:i/>
          <w:sz w:val="28"/>
          <w:szCs w:val="28"/>
          <w:lang w:val="ru-RU"/>
        </w:rPr>
        <w:t>3.1 Основные результаты деятельности администратора муниципальной программы.</w:t>
      </w:r>
    </w:p>
    <w:p w:rsidR="000665F6" w:rsidRPr="000665F6" w:rsidRDefault="000665F6" w:rsidP="000665F6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Финансовые ресурсы, выделенные для реализации муниципальной программы МО "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район" «Управление имуществом и земельными ресурсами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на 2017-2021 годы» за 2019 год использованы эффективно. Освоение бюджетных средств, выделенных на реализацию программы, составило 97%.  </w:t>
      </w:r>
    </w:p>
    <w:p w:rsidR="000665F6" w:rsidRPr="000665F6" w:rsidRDefault="000665F6" w:rsidP="000665F6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Плановые показатели по заключению договоров аренды земельных участков перевыполнены. Увеличилось количество земельных участков, предоставленных в аренду, количество земельных участков, предоставленных в собственность, количество земельных участков, поставленных на кадастровый учет. Проведена ревизия действующих договоров аренды земельных участков. В результате проведенной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претензионно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>-исковой работы по договорам аренды земельных участков была частично взыскана задолженность прошлых лет и пени за несвоевременную оплату аренды, что значительно увеличило д</w:t>
      </w:r>
      <w:r w:rsidRPr="000665F6">
        <w:rPr>
          <w:rFonts w:ascii="Times New Roman" w:hAnsi="Times New Roman"/>
          <w:color w:val="000000"/>
          <w:sz w:val="28"/>
          <w:szCs w:val="28"/>
          <w:lang w:val="ru-RU"/>
        </w:rPr>
        <w:t>олю доходов от продажи в собственность земельных участков и права на заключение договоров аренды на земельные участки в общем объеме доходов бюджета. Оценка муниципального имущества городского поселения г. Калязин, оценка недвижимости, признание прав и проведение комплекса землеустроительных работ производилось по мере необходимости.</w:t>
      </w:r>
    </w:p>
    <w:p w:rsidR="000665F6" w:rsidRPr="000665F6" w:rsidRDefault="000665F6" w:rsidP="000665F6">
      <w:pPr>
        <w:ind w:firstLine="54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Деятельность администратора муниципальной программы МО "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район" «Управление имуществом и земельными ресурсами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на 2017-2021 годы», комитета по управлению муниципальным имуществом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эффективна и направлена на полное достижение поставленных задач.</w:t>
      </w:r>
    </w:p>
    <w:p w:rsidR="000665F6" w:rsidRPr="000665F6" w:rsidRDefault="000665F6" w:rsidP="000665F6">
      <w:pPr>
        <w:ind w:firstLine="540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</w:p>
    <w:p w:rsidR="000665F6" w:rsidRPr="000665F6" w:rsidRDefault="000665F6" w:rsidP="000665F6">
      <w:pPr>
        <w:widowControl w:val="0"/>
        <w:autoSpaceDE w:val="0"/>
        <w:ind w:firstLine="56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665F6">
        <w:rPr>
          <w:rFonts w:ascii="Times New Roman" w:hAnsi="Times New Roman"/>
          <w:b/>
          <w:i/>
          <w:sz w:val="28"/>
          <w:szCs w:val="28"/>
          <w:lang w:val="ru-RU"/>
        </w:rPr>
        <w:t>3.2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:rsidR="000665F6" w:rsidRPr="000665F6" w:rsidRDefault="000665F6" w:rsidP="000665F6">
      <w:pPr>
        <w:widowControl w:val="0"/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В целях совершенствования управления реализацией муниципальной программой главный администратор муниципальной программы проводил меры, направленные </w:t>
      </w:r>
      <w:proofErr w:type="gramStart"/>
      <w:r w:rsidRPr="000665F6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0665F6">
        <w:rPr>
          <w:rFonts w:ascii="Times New Roman" w:hAnsi="Times New Roman"/>
          <w:sz w:val="28"/>
          <w:szCs w:val="28"/>
          <w:lang w:val="ru-RU"/>
        </w:rPr>
        <w:t>: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>- увеличение доходной части бюджета</w:t>
      </w:r>
    </w:p>
    <w:p w:rsidR="000665F6" w:rsidRP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lastRenderedPageBreak/>
        <w:t>- погашение задолженности по арендной плате за имущество и земельные участки</w:t>
      </w:r>
    </w:p>
    <w:p w:rsidR="000665F6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0665F6">
        <w:rPr>
          <w:rFonts w:ascii="Times New Roman" w:hAnsi="Times New Roman"/>
          <w:sz w:val="28"/>
          <w:szCs w:val="28"/>
          <w:lang w:val="ru-RU"/>
        </w:rPr>
        <w:t xml:space="preserve">На очередной год и плановый период Комитет по управлению муниципальным имуществом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 xml:space="preserve"> района в числе приоритетных направлений ставит перед собой решение задач, направленных на погашение задолженности по арендной плате за имущество и земельные участки, ведение активной </w:t>
      </w:r>
      <w:proofErr w:type="spellStart"/>
      <w:r w:rsidRPr="000665F6">
        <w:rPr>
          <w:rFonts w:ascii="Times New Roman" w:hAnsi="Times New Roman"/>
          <w:sz w:val="28"/>
          <w:szCs w:val="28"/>
          <w:lang w:val="ru-RU"/>
        </w:rPr>
        <w:t>претензионно</w:t>
      </w:r>
      <w:proofErr w:type="spellEnd"/>
      <w:r w:rsidRPr="000665F6">
        <w:rPr>
          <w:rFonts w:ascii="Times New Roman" w:hAnsi="Times New Roman"/>
          <w:sz w:val="28"/>
          <w:szCs w:val="28"/>
          <w:lang w:val="ru-RU"/>
        </w:rPr>
        <w:t>-исковой работы.</w:t>
      </w:r>
    </w:p>
    <w:p w:rsidR="00C52238" w:rsidRDefault="00C52238" w:rsidP="00812D26">
      <w:pPr>
        <w:rPr>
          <w:rFonts w:ascii="Times New Roman" w:hAnsi="Times New Roman"/>
          <w:sz w:val="28"/>
          <w:szCs w:val="28"/>
          <w:lang w:val="ru-RU"/>
        </w:rPr>
      </w:pPr>
    </w:p>
    <w:p w:rsidR="00C52238" w:rsidRPr="0035003F" w:rsidRDefault="0066276F" w:rsidP="00C52238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003F">
        <w:rPr>
          <w:rFonts w:ascii="Times New Roman" w:hAnsi="Times New Roman"/>
          <w:b/>
          <w:sz w:val="28"/>
          <w:szCs w:val="28"/>
          <w:lang w:val="ru-RU"/>
        </w:rPr>
        <w:t>16</w:t>
      </w:r>
    </w:p>
    <w:p w:rsidR="0035003F" w:rsidRPr="0035003F" w:rsidRDefault="0035003F" w:rsidP="00C52238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5003F" w:rsidRDefault="0035003F" w:rsidP="0035003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Муниципальная  программа</w:t>
      </w:r>
      <w:r w:rsidRPr="0035003F">
        <w:rPr>
          <w:rFonts w:ascii="Times New Roman" w:hAnsi="Times New Roman"/>
          <w:b/>
          <w:sz w:val="26"/>
          <w:szCs w:val="26"/>
          <w:lang w:val="ru-RU"/>
        </w:rPr>
        <w:t xml:space="preserve"> МО «</w:t>
      </w:r>
      <w:proofErr w:type="spellStart"/>
      <w:r w:rsidRPr="0035003F">
        <w:rPr>
          <w:rFonts w:ascii="Times New Roman" w:hAnsi="Times New Roman"/>
          <w:b/>
          <w:sz w:val="26"/>
          <w:szCs w:val="26"/>
          <w:lang w:val="ru-RU"/>
        </w:rPr>
        <w:t>Калязинский</w:t>
      </w:r>
      <w:proofErr w:type="spellEnd"/>
      <w:r w:rsidRPr="0035003F">
        <w:rPr>
          <w:rFonts w:ascii="Times New Roman" w:hAnsi="Times New Roman"/>
          <w:b/>
          <w:sz w:val="26"/>
          <w:szCs w:val="26"/>
          <w:lang w:val="ru-RU"/>
        </w:rPr>
        <w:t xml:space="preserve"> район</w:t>
      </w:r>
    </w:p>
    <w:p w:rsidR="0035003F" w:rsidRPr="0035003F" w:rsidRDefault="0035003F" w:rsidP="0035003F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003F">
        <w:rPr>
          <w:rFonts w:ascii="Times New Roman" w:hAnsi="Times New Roman"/>
          <w:b/>
          <w:sz w:val="26"/>
          <w:szCs w:val="26"/>
          <w:lang w:val="ru-RU"/>
        </w:rPr>
        <w:t xml:space="preserve"> «Управление муниципальн</w:t>
      </w:r>
      <w:r w:rsidR="00E6609C">
        <w:rPr>
          <w:rFonts w:ascii="Times New Roman" w:hAnsi="Times New Roman"/>
          <w:b/>
          <w:sz w:val="26"/>
          <w:szCs w:val="26"/>
          <w:lang w:val="ru-RU"/>
        </w:rPr>
        <w:t>ыми финансами»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на 2017-2021 годы</w:t>
      </w:r>
    </w:p>
    <w:p w:rsidR="0035003F" w:rsidRPr="0035003F" w:rsidRDefault="0035003F" w:rsidP="0035003F">
      <w:pPr>
        <w:jc w:val="center"/>
        <w:rPr>
          <w:sz w:val="26"/>
          <w:szCs w:val="26"/>
          <w:lang w:val="ru-RU"/>
        </w:rPr>
      </w:pPr>
    </w:p>
    <w:p w:rsidR="0035003F" w:rsidRPr="0035003F" w:rsidRDefault="0035003F" w:rsidP="00E6609C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Главный администратор муниципальной программы – Финансовое управление администрации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(далее – Финансовое управление).</w:t>
      </w:r>
    </w:p>
    <w:p w:rsidR="0035003F" w:rsidRPr="0035003F" w:rsidRDefault="0035003F" w:rsidP="003500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35003F">
        <w:rPr>
          <w:rFonts w:ascii="Times New Roman" w:hAnsi="Times New Roman"/>
          <w:sz w:val="28"/>
          <w:szCs w:val="28"/>
          <w:lang w:val="ru-RU"/>
        </w:rPr>
        <w:t>амках муниципальной программы в 2019 году составил 9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926,4 тыс. руб. или 98,3% от запланированных 10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096,2 тыс. руб.</w:t>
      </w:r>
    </w:p>
    <w:p w:rsidR="0035003F" w:rsidRPr="0035003F" w:rsidRDefault="0035003F" w:rsidP="0035003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направлена на реализацию следующей цели «Обеспечение эффективного управления муниципальными финансами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в рамках реализации стратегии (программы) социально-экономического развития района».</w:t>
      </w:r>
    </w:p>
    <w:p w:rsidR="0035003F" w:rsidRPr="0035003F" w:rsidRDefault="0035003F" w:rsidP="0035003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Достижение цели характеризуется 3 показателями:</w:t>
      </w:r>
    </w:p>
    <w:p w:rsidR="0035003F" w:rsidRPr="0035003F" w:rsidRDefault="0035003F" w:rsidP="0035003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 xml:space="preserve">а) показатель 1 «Отношение суммы просроченной кредиторской задолженности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муниципальных казенных, бюджетных и автономных учреждений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района, финансовое обеспечение деятельности которых осуществляется за счет средств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района, к объему прогнозируемых на текущий финансовый год налоговых доходов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и предусмотренных дотаций на выравнивание бюджетной обеспеченности и сбалансированности из областного бюджета», равный нулю.</w:t>
      </w:r>
      <w:proofErr w:type="gramEnd"/>
      <w:r w:rsidRPr="0035003F">
        <w:rPr>
          <w:rFonts w:ascii="Times New Roman" w:hAnsi="Times New Roman"/>
          <w:sz w:val="28"/>
          <w:szCs w:val="28"/>
          <w:lang w:val="ru-RU"/>
        </w:rPr>
        <w:t xml:space="preserve"> По состоянию на 01.01.2020 просроченная кредиторская задолженность отсутствует;</w:t>
      </w:r>
    </w:p>
    <w:p w:rsidR="0035003F" w:rsidRPr="0035003F" w:rsidRDefault="0035003F" w:rsidP="0035003F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 xml:space="preserve">б) показатель 2 «Дефицит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относительно утвержденного общего годового объема доходов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за исключением утвержденного объема безвозмездных поступлений с учетом требований статьи 92.1 Бюджетного кодекса Российской Федерации» исполнен на 100,0%. Дефицит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относительно общего годового объема доходов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за исключением объема безвозмездных поступлений</w:t>
      </w: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и (или) поступлений налоговых доходов по дополнительным нормативам отчислений</w:t>
      </w:r>
      <w:proofErr w:type="gram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35003F">
        <w:rPr>
          <w:rFonts w:ascii="Times New Roman" w:hAnsi="Times New Roman"/>
          <w:sz w:val="28"/>
          <w:szCs w:val="28"/>
          <w:lang w:val="ru-RU"/>
        </w:rPr>
        <w:t>с учетом требований статьи 92.1 Бюджетного кодекса Российской Федерации составил 3,0% при плане 3,9%;</w:t>
      </w:r>
    </w:p>
    <w:p w:rsidR="0035003F" w:rsidRPr="0035003F" w:rsidRDefault="0035003F" w:rsidP="0035003F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 xml:space="preserve">в) показатель 3 «Доля расходов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в текущем финансовом году, предусмотренных в рамках муниципальных программ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района, в общем объеме расходов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 исполнен на 99,9%. Доля расходов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lastRenderedPageBreak/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в текущем финансовом году, предусмотренных в рамках муниципальных программ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района, в общем объеме расходов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составила 99,5% при плане 99,6%.</w:t>
      </w:r>
      <w:proofErr w:type="gramEnd"/>
    </w:p>
    <w:p w:rsidR="0035003F" w:rsidRPr="0035003F" w:rsidRDefault="0035003F" w:rsidP="0035003F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 w:rsidRPr="0035003F">
        <w:rPr>
          <w:rFonts w:ascii="Times New Roman" w:hAnsi="Times New Roman"/>
          <w:b/>
          <w:sz w:val="28"/>
          <w:szCs w:val="28"/>
          <w:lang w:val="ru-RU"/>
        </w:rPr>
        <w:t>1.2 Оценка реализации задач подпрограммы, обеспечивающих достижение цели или целей муниципальной программы.</w:t>
      </w:r>
    </w:p>
    <w:p w:rsidR="0035003F" w:rsidRPr="0035003F" w:rsidRDefault="0035003F" w:rsidP="0035003F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Муниципальная программа состоит из 3 подпрограмм: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а) подпрограмма 1 «Обеспечение сбалансированности и устойчивости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района»; 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б) подпрограмма 2 «Обеспечение сбалансированности и устойчивости бюджетов поселений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в) обеспечивающая подпрограмма.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i/>
          <w:sz w:val="28"/>
          <w:szCs w:val="28"/>
          <w:lang w:val="ru-RU"/>
        </w:rPr>
        <w:t xml:space="preserve">Подпрограмма 1 «Обеспечение сбалансированности и устойчивости бюджета </w:t>
      </w:r>
      <w:proofErr w:type="spellStart"/>
      <w:r w:rsidRPr="0035003F">
        <w:rPr>
          <w:rFonts w:ascii="Times New Roman" w:hAnsi="Times New Roman"/>
          <w:i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3 задач: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а) задача 1 «Повышение эффективности планирования бюджетных ассигнований»;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б) задача 2 «Обеспечение эффективного управления муниципальным долгом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в) задача 3 «Совершенствование районной налоговой политики и мобилизация доходного потенциала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Запланированные бюджетные средства по данной подпрограмме освоены на 70,0%. Экономия средств образовалась по оплате процентов за пользование бюджетным кредитом, привлеченным из областного бюджета в 2019 году в сумме 11 700,0 тыс. руб., со сроком погашения в 2020 году – 5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850,0 тыс. руб., в 2021 году – 5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850,0 тыс. руб.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1 муниципальной программы за 2019 год из 5 показателей задач 4 показателя выполнены на 100,0%.</w:t>
      </w:r>
    </w:p>
    <w:p w:rsidR="0035003F" w:rsidRPr="0035003F" w:rsidRDefault="0035003F" w:rsidP="0035003F">
      <w:pPr>
        <w:ind w:firstLine="567"/>
        <w:rPr>
          <w:rStyle w:val="cs5a6663cc1"/>
          <w:b w:val="0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Показатель «Объем налоговых и неналоговых доходов консолидированного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 на 100,1% за счет исполнения утвержденных бюджетных назначений по н</w:t>
      </w:r>
      <w:r w:rsidRPr="0035003F">
        <w:rPr>
          <w:rStyle w:val="cs5a6663cc1"/>
          <w:b w:val="0"/>
          <w:sz w:val="28"/>
          <w:szCs w:val="28"/>
          <w:lang w:val="ru-RU"/>
        </w:rPr>
        <w:t>алоговым доходам (исполнены на 100,2%, уточненный прогноз 226</w:t>
      </w:r>
      <w:r w:rsidRPr="0035003F">
        <w:rPr>
          <w:rStyle w:val="cs5a6663cc1"/>
          <w:b w:val="0"/>
          <w:sz w:val="28"/>
          <w:szCs w:val="28"/>
        </w:rPr>
        <w:t> </w:t>
      </w:r>
      <w:r w:rsidRPr="0035003F">
        <w:rPr>
          <w:rStyle w:val="cs5a6663cc1"/>
          <w:b w:val="0"/>
          <w:sz w:val="28"/>
          <w:szCs w:val="28"/>
          <w:lang w:val="ru-RU"/>
        </w:rPr>
        <w:t>707,1 тыс. руб., исполнено 227</w:t>
      </w:r>
      <w:r w:rsidRPr="0035003F">
        <w:rPr>
          <w:rStyle w:val="cs5a6663cc1"/>
          <w:b w:val="0"/>
          <w:sz w:val="28"/>
          <w:szCs w:val="28"/>
        </w:rPr>
        <w:t> </w:t>
      </w:r>
      <w:r w:rsidRPr="0035003F">
        <w:rPr>
          <w:rStyle w:val="cs5a6663cc1"/>
          <w:b w:val="0"/>
          <w:sz w:val="28"/>
          <w:szCs w:val="28"/>
          <w:lang w:val="ru-RU"/>
        </w:rPr>
        <w:t xml:space="preserve">175,1 тыс. руб.). 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i/>
          <w:sz w:val="28"/>
          <w:szCs w:val="28"/>
          <w:lang w:val="ru-RU"/>
        </w:rPr>
        <w:t xml:space="preserve">Подпрограмма 2 «Обеспечение сбалансированности и устойчивости бюджетов поселений </w:t>
      </w:r>
      <w:proofErr w:type="spellStart"/>
      <w:r w:rsidRPr="0035003F">
        <w:rPr>
          <w:rFonts w:ascii="Times New Roman" w:hAnsi="Times New Roman"/>
          <w:i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i/>
          <w:sz w:val="28"/>
          <w:szCs w:val="28"/>
          <w:lang w:val="ru-RU"/>
        </w:rPr>
        <w:t xml:space="preserve"> района»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направлена на решение 2 задач: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а) задача 1 «Повышение эффективности системы межбюджетных отношений в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районе»;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б) задача 2 «Повышение качества управления и стимулирование финансовой устойчивости бюджетов поселений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района».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По данной подпрограмме средства в 2019 году не планировались.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35003F" w:rsidRPr="0035003F" w:rsidRDefault="0035003F" w:rsidP="0035003F">
      <w:pPr>
        <w:ind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35003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2. Основные результаты реализации муниципальной программы.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i/>
          <w:sz w:val="28"/>
          <w:szCs w:val="28"/>
          <w:lang w:val="ru-RU"/>
        </w:rPr>
        <w:t>Основные результаты реализации муниципальной программы в 2019 году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в соответствии с Методикой оценки эффективности реализации муниципальной программы МО «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район», утвержденной постановлением Администрации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от 26.09.2013 № 1031 (далее – Методика), характеризуются следующими индикаторами: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а) индекс достижения плановых значений показателей муниципальной программы – 1,000;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lastRenderedPageBreak/>
        <w:t>б) индекс освоения бюджетных средств, выделенных на реализацию муниципальной программы – 1,000;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в) критерий эффективности реализации муниципальной программы – 1,000.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Методики в 2019 году муниципальная программа относится к группе оценки эффективности реализации муниципальной программы с </w:t>
      </w: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>высоко эффективным</w:t>
      </w:r>
      <w:proofErr w:type="gramEnd"/>
      <w:r w:rsidRPr="0035003F">
        <w:rPr>
          <w:rFonts w:ascii="Times New Roman" w:hAnsi="Times New Roman"/>
          <w:sz w:val="28"/>
          <w:szCs w:val="28"/>
          <w:lang w:val="ru-RU"/>
        </w:rPr>
        <w:t xml:space="preserve"> планированием и реализацией муниципальной программы в отчетном периоде.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003F" w:rsidRPr="0035003F" w:rsidRDefault="0035003F" w:rsidP="0035003F">
      <w:pPr>
        <w:ind w:firstLine="567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35003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3. Анализ результатов деятельности по управлению реализацией муниципальной программой и меры по совершенствованию управления реализацией муниципальной программой.</w:t>
      </w:r>
    </w:p>
    <w:p w:rsidR="0035003F" w:rsidRPr="0035003F" w:rsidRDefault="0035003F" w:rsidP="0035003F">
      <w:pPr>
        <w:ind w:firstLine="567"/>
        <w:rPr>
          <w:rFonts w:ascii="Times New Roman" w:hAnsi="Times New Roman"/>
          <w:b/>
          <w:i/>
          <w:sz w:val="28"/>
          <w:szCs w:val="28"/>
          <w:lang w:val="ru-RU"/>
        </w:rPr>
      </w:pPr>
      <w:r w:rsidRPr="0035003F">
        <w:rPr>
          <w:rFonts w:ascii="Times New Roman" w:hAnsi="Times New Roman"/>
          <w:b/>
          <w:i/>
          <w:sz w:val="28"/>
          <w:szCs w:val="28"/>
          <w:lang w:val="ru-RU"/>
        </w:rPr>
        <w:t>3.1 Основные результаты деятельности администратора муниципальной программы.</w:t>
      </w:r>
    </w:p>
    <w:p w:rsidR="0035003F" w:rsidRPr="0035003F" w:rsidRDefault="0035003F" w:rsidP="0035003F">
      <w:pPr>
        <w:tabs>
          <w:tab w:val="right" w:pos="9355"/>
        </w:tabs>
        <w:ind w:firstLine="567"/>
        <w:rPr>
          <w:rFonts w:ascii="Times New Roman" w:hAnsi="Times New Roman"/>
          <w:bCs/>
          <w:sz w:val="28"/>
          <w:szCs w:val="28"/>
          <w:lang w:val="ru-RU"/>
        </w:rPr>
      </w:pPr>
      <w:r w:rsidRPr="0035003F">
        <w:rPr>
          <w:rFonts w:ascii="Times New Roman" w:hAnsi="Times New Roman"/>
          <w:b/>
          <w:bCs/>
          <w:sz w:val="28"/>
          <w:szCs w:val="28"/>
          <w:lang w:val="ru-RU"/>
        </w:rPr>
        <w:t xml:space="preserve">Доходная часть бюджета </w:t>
      </w:r>
      <w:proofErr w:type="spellStart"/>
      <w:r w:rsidRPr="0035003F">
        <w:rPr>
          <w:rFonts w:ascii="Times New Roman" w:hAnsi="Times New Roman"/>
          <w:b/>
          <w:bCs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</w:t>
      </w:r>
      <w:r w:rsidRPr="0035003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35003F">
        <w:rPr>
          <w:rFonts w:ascii="Times New Roman" w:hAnsi="Times New Roman"/>
          <w:bCs/>
          <w:sz w:val="28"/>
          <w:szCs w:val="28"/>
          <w:lang w:val="ru-RU"/>
        </w:rPr>
        <w:t>за 2019 год составила 620</w:t>
      </w:r>
      <w:r w:rsidRPr="0035003F">
        <w:rPr>
          <w:rFonts w:ascii="Times New Roman" w:hAnsi="Times New Roman"/>
          <w:bCs/>
          <w:sz w:val="28"/>
          <w:szCs w:val="28"/>
        </w:rPr>
        <w:t> </w:t>
      </w:r>
      <w:r w:rsidRPr="0035003F">
        <w:rPr>
          <w:rFonts w:ascii="Times New Roman" w:hAnsi="Times New Roman"/>
          <w:bCs/>
          <w:sz w:val="28"/>
          <w:szCs w:val="28"/>
          <w:lang w:val="ru-RU"/>
        </w:rPr>
        <w:t>722,8</w:t>
      </w:r>
      <w:r w:rsidRPr="0035003F">
        <w:rPr>
          <w:rFonts w:ascii="Times New Roman" w:hAnsi="Times New Roman"/>
          <w:bCs/>
          <w:sz w:val="28"/>
          <w:szCs w:val="28"/>
        </w:rPr>
        <w:t> </w:t>
      </w:r>
      <w:r w:rsidRPr="0035003F">
        <w:rPr>
          <w:rFonts w:ascii="Times New Roman" w:hAnsi="Times New Roman"/>
          <w:bCs/>
          <w:sz w:val="28"/>
          <w:szCs w:val="28"/>
          <w:lang w:val="ru-RU"/>
        </w:rPr>
        <w:t>тыс.</w:t>
      </w:r>
      <w:r w:rsidRPr="0035003F">
        <w:rPr>
          <w:rFonts w:ascii="Times New Roman" w:hAnsi="Times New Roman"/>
          <w:bCs/>
          <w:sz w:val="28"/>
          <w:szCs w:val="28"/>
        </w:rPr>
        <w:t> </w:t>
      </w:r>
      <w:r w:rsidRPr="0035003F">
        <w:rPr>
          <w:rFonts w:ascii="Times New Roman" w:hAnsi="Times New Roman"/>
          <w:bCs/>
          <w:sz w:val="28"/>
          <w:szCs w:val="28"/>
          <w:lang w:val="ru-RU"/>
        </w:rPr>
        <w:t>руб., или 144,3% к доходам бюджета за 2018</w:t>
      </w:r>
      <w:r w:rsidRPr="0035003F">
        <w:rPr>
          <w:rFonts w:ascii="Times New Roman" w:hAnsi="Times New Roman"/>
          <w:bCs/>
          <w:sz w:val="28"/>
          <w:szCs w:val="28"/>
        </w:rPr>
        <w:t> </w:t>
      </w:r>
      <w:r w:rsidRPr="0035003F">
        <w:rPr>
          <w:rFonts w:ascii="Times New Roman" w:hAnsi="Times New Roman"/>
          <w:bCs/>
          <w:sz w:val="28"/>
          <w:szCs w:val="28"/>
          <w:lang w:val="ru-RU"/>
        </w:rPr>
        <w:t xml:space="preserve">год. </w:t>
      </w:r>
      <w:r w:rsidRPr="0035003F">
        <w:rPr>
          <w:rFonts w:ascii="Times New Roman" w:hAnsi="Times New Roman"/>
          <w:sz w:val="28"/>
          <w:szCs w:val="28"/>
          <w:lang w:val="ru-RU"/>
        </w:rPr>
        <w:t>Исполнение к годовым бюджетным назначениям 2019 года составило 85,9%.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За 2019 год в бюджет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поступило </w:t>
      </w:r>
      <w:r w:rsidRPr="0035003F">
        <w:rPr>
          <w:rFonts w:ascii="Times New Roman" w:hAnsi="Times New Roman"/>
          <w:b/>
          <w:i/>
          <w:sz w:val="28"/>
          <w:szCs w:val="28"/>
          <w:lang w:val="ru-RU"/>
        </w:rPr>
        <w:t>налоговых и неналоговых доходов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в сумме 171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461,3 тыс. руб., что на 5,6% или на 10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188,0 тыс. руб. меньше, чем за 2018 год.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В целом бюджетные назначения по налоговым и неналоговым доходам бюджета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на 2019 год исполнены на 98,8%, в районный бюджет поступило меньше плана в сумме 2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120,3 тыс. руб.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Основную долю поступлений составило поступление НДФЛ – 70,6%.</w:t>
      </w:r>
    </w:p>
    <w:p w:rsidR="0035003F" w:rsidRPr="0035003F" w:rsidRDefault="0035003F" w:rsidP="0035003F">
      <w:pPr>
        <w:ind w:firstLine="567"/>
        <w:rPr>
          <w:rFonts w:ascii="Times New Roman" w:eastAsia="MS Mincho" w:hAnsi="Times New Roman"/>
          <w:sz w:val="28"/>
          <w:szCs w:val="28"/>
          <w:lang w:val="ru-RU" w:eastAsia="ja-JP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В качестве </w:t>
      </w:r>
      <w:r w:rsidRPr="0035003F">
        <w:rPr>
          <w:rFonts w:ascii="Times New Roman" w:hAnsi="Times New Roman"/>
          <w:b/>
          <w:i/>
          <w:sz w:val="28"/>
          <w:szCs w:val="28"/>
          <w:lang w:val="ru-RU"/>
        </w:rPr>
        <w:t>безвозмездных перечислений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в 2019 году в бюджет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поступило 449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261,5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тыс.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руб. (или 81,9% от годовых бюджетных назначений), в том числе </w:t>
      </w:r>
      <w:r w:rsidRPr="0035003F">
        <w:rPr>
          <w:rFonts w:ascii="Times New Roman" w:eastAsia="MS Mincho" w:hAnsi="Times New Roman"/>
          <w:sz w:val="28"/>
          <w:szCs w:val="28"/>
          <w:lang w:val="ru-RU" w:eastAsia="ja-JP"/>
        </w:rPr>
        <w:t>дотации – 12</w:t>
      </w:r>
      <w:r w:rsidRPr="0035003F">
        <w:rPr>
          <w:rFonts w:ascii="Times New Roman" w:eastAsia="MS Mincho" w:hAnsi="Times New Roman"/>
          <w:sz w:val="28"/>
          <w:szCs w:val="28"/>
          <w:lang w:eastAsia="ja-JP"/>
        </w:rPr>
        <w:t> </w:t>
      </w:r>
      <w:r w:rsidRPr="0035003F">
        <w:rPr>
          <w:rFonts w:ascii="Times New Roman" w:eastAsia="MS Mincho" w:hAnsi="Times New Roman"/>
          <w:sz w:val="28"/>
          <w:szCs w:val="28"/>
          <w:lang w:val="ru-RU" w:eastAsia="ja-JP"/>
        </w:rPr>
        <w:t>810,8 тыс. руб. Доля безвозмездных поступлений в общем объеме доходов районного бюджета составила 72,4%, по сравнению с 2018 годом увеличилась на 14,6%.</w:t>
      </w:r>
    </w:p>
    <w:p w:rsidR="0035003F" w:rsidRPr="0035003F" w:rsidRDefault="0035003F" w:rsidP="0035003F">
      <w:pPr>
        <w:ind w:firstLine="567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003F">
        <w:rPr>
          <w:rFonts w:ascii="Times New Roman" w:hAnsi="Times New Roman"/>
          <w:b/>
          <w:sz w:val="28"/>
          <w:szCs w:val="28"/>
          <w:lang w:val="ru-RU"/>
        </w:rPr>
        <w:t xml:space="preserve">Расходная часть бюджета </w:t>
      </w:r>
      <w:proofErr w:type="spellStart"/>
      <w:r w:rsidRPr="0035003F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за 2019 год исполнена в сумме 643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236,9 тыс. руб., или 153,3% к уровню 2018 года. К уточненным бюджетным назначениям районный бюджет исполнен на 86,2%.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Социальная ориентация районного бюджета является приоритетным направлением бюджетной политики Администрации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района. Наибольшая доля расходов бюджета направлена на финансирование отраслей: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социально-культурная сфера – 99,2% или 331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135,8 тыс. руб.;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дорожное хозяйство и транспорт – 60,5% или 46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884,4 тыс. руб.;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жилищно-коммунальное хозяйство – 90,3% или 99 408,0 тыс. руб.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Несмотря на кризисные проявления в экономике в районе сохранена социальная стабильность, обеспечено исполнение всех социально-значимых расходных обязательств: по оплате труда работников бюджетной сферы, по обеспечению деятельности муниципальных учреждений.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iCs/>
          <w:sz w:val="28"/>
          <w:szCs w:val="28"/>
          <w:lang w:val="ru-RU"/>
        </w:rPr>
        <w:t xml:space="preserve">По итогам 2019 года бюджет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35003F">
        <w:rPr>
          <w:rFonts w:ascii="Times New Roman" w:hAnsi="Times New Roman"/>
          <w:iCs/>
          <w:sz w:val="28"/>
          <w:szCs w:val="28"/>
          <w:lang w:val="ru-RU"/>
        </w:rPr>
        <w:t xml:space="preserve"> исполнен </w:t>
      </w:r>
      <w:r w:rsidRPr="0035003F">
        <w:rPr>
          <w:rFonts w:ascii="Times New Roman" w:hAnsi="Times New Roman"/>
          <w:i/>
          <w:iCs/>
          <w:sz w:val="28"/>
          <w:szCs w:val="28"/>
          <w:lang w:val="ru-RU"/>
        </w:rPr>
        <w:t xml:space="preserve">с </w:t>
      </w:r>
      <w:r w:rsidRPr="0035003F">
        <w:rPr>
          <w:rFonts w:ascii="Times New Roman" w:hAnsi="Times New Roman"/>
          <w:b/>
          <w:i/>
          <w:iCs/>
          <w:sz w:val="28"/>
          <w:szCs w:val="28"/>
          <w:lang w:val="ru-RU"/>
        </w:rPr>
        <w:t>дефицитом</w:t>
      </w:r>
      <w:r w:rsidRPr="0035003F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35003F">
        <w:rPr>
          <w:rFonts w:ascii="Times New Roman" w:hAnsi="Times New Roman"/>
          <w:sz w:val="28"/>
          <w:szCs w:val="28"/>
          <w:lang w:val="ru-RU"/>
        </w:rPr>
        <w:t>22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514,1</w:t>
      </w:r>
      <w:r w:rsidRPr="0035003F">
        <w:rPr>
          <w:rFonts w:ascii="Times New Roman" w:hAnsi="Times New Roman"/>
          <w:iCs/>
          <w:sz w:val="28"/>
          <w:szCs w:val="28"/>
          <w:lang w:val="ru-RU"/>
        </w:rPr>
        <w:t xml:space="preserve"> тыс. </w:t>
      </w:r>
      <w:r w:rsidRPr="0035003F">
        <w:rPr>
          <w:rFonts w:ascii="Times New Roman" w:hAnsi="Times New Roman"/>
          <w:sz w:val="28"/>
          <w:szCs w:val="28"/>
          <w:lang w:val="ru-RU"/>
        </w:rPr>
        <w:t>руб. за счет сокращения остатков средств, образовавшихся по состоянию на 01.01.2019.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003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Муниципальный долг </w:t>
      </w:r>
      <w:proofErr w:type="spellStart"/>
      <w:r w:rsidRPr="0035003F">
        <w:rPr>
          <w:rFonts w:ascii="Times New Roman" w:hAnsi="Times New Roman"/>
          <w:b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по состоянию на 1 января 2020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года составил в сумме 11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700,0 тыс. руб., в связи с привлечением в 2019 году бюджетного кредита из областного бюджета согласно договора с Министерством финансов Тверской области от 21.08.2019 № 4 "О предоставлении бюджету 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района из областного бюджета Тверской области бюджетного кредита для частичного покрытия дефицита бюджета МО «</w:t>
      </w:r>
      <w:proofErr w:type="spellStart"/>
      <w:r w:rsidRPr="0035003F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35003F">
        <w:rPr>
          <w:rFonts w:ascii="Times New Roman" w:hAnsi="Times New Roman"/>
          <w:sz w:val="28"/>
          <w:szCs w:val="28"/>
          <w:lang w:val="ru-RU"/>
        </w:rPr>
        <w:t xml:space="preserve"> район</w:t>
      </w:r>
      <w:proofErr w:type="gramEnd"/>
      <w:r w:rsidRPr="0035003F">
        <w:rPr>
          <w:rFonts w:ascii="Times New Roman" w:hAnsi="Times New Roman"/>
          <w:sz w:val="28"/>
          <w:szCs w:val="28"/>
          <w:lang w:val="ru-RU"/>
        </w:rPr>
        <w:t>»", сроки погашения бюджетного кредита: 25 декабря 2020 года – 5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850,0 тыс. руб., 24 декабря 2021 года – 5</w:t>
      </w:r>
      <w:r w:rsidRPr="0035003F">
        <w:rPr>
          <w:rFonts w:ascii="Times New Roman" w:hAnsi="Times New Roman"/>
          <w:sz w:val="28"/>
          <w:szCs w:val="28"/>
        </w:rPr>
        <w:t> </w:t>
      </w:r>
      <w:r w:rsidRPr="0035003F">
        <w:rPr>
          <w:rFonts w:ascii="Times New Roman" w:hAnsi="Times New Roman"/>
          <w:sz w:val="28"/>
          <w:szCs w:val="28"/>
          <w:lang w:val="ru-RU"/>
        </w:rPr>
        <w:t>850,0 тыс. руб.</w:t>
      </w:r>
    </w:p>
    <w:p w:rsidR="0035003F" w:rsidRPr="0035003F" w:rsidRDefault="0035003F" w:rsidP="0035003F">
      <w:pPr>
        <w:ind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35003F">
        <w:rPr>
          <w:rFonts w:ascii="Times New Roman" w:eastAsia="Calibri" w:hAnsi="Times New Roman"/>
          <w:b/>
          <w:sz w:val="28"/>
          <w:szCs w:val="28"/>
          <w:lang w:val="ru-RU"/>
        </w:rPr>
        <w:t>Формирование эффективного программного бюджета</w:t>
      </w: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− процесс не одного года, в результате чего требуется постоянное совершенствования нормативной правовой и методической базы. В 2014-2018 годах в Порядок принятия решений о разработке муниципальных программ, реализации и проведения оценки эффективности реализации муниципальных программ МО «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Калязинский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раойн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>», утвержденный</w:t>
      </w:r>
      <w:r w:rsidRPr="003500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 внесены изменения:</w:t>
      </w:r>
    </w:p>
    <w:p w:rsidR="0035003F" w:rsidRPr="0035003F" w:rsidRDefault="0035003F" w:rsidP="0035003F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31.10.2014 № 1062 «О внесении изменений в постановление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1031»;</w:t>
      </w:r>
    </w:p>
    <w:p w:rsidR="0035003F" w:rsidRPr="0035003F" w:rsidRDefault="0035003F" w:rsidP="0035003F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25.02.2015 № 172 «О внесении изменений в постановление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1031»;</w:t>
      </w:r>
    </w:p>
    <w:p w:rsidR="0035003F" w:rsidRPr="0035003F" w:rsidRDefault="0035003F" w:rsidP="0035003F">
      <w:pPr>
        <w:ind w:firstLine="540"/>
        <w:rPr>
          <w:rFonts w:ascii="Times New Roman" w:eastAsia="Calibri" w:hAnsi="Times New Roman"/>
          <w:sz w:val="28"/>
          <w:szCs w:val="28"/>
          <w:lang w:val="ru-RU"/>
        </w:rPr>
      </w:pPr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постановлением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05.09.2018 № 494 «О внесении изменений в постановление Администрации </w:t>
      </w:r>
      <w:proofErr w:type="spellStart"/>
      <w:r w:rsidRPr="0035003F">
        <w:rPr>
          <w:rFonts w:ascii="Times New Roman" w:eastAsia="Calibri" w:hAnsi="Times New Roman"/>
          <w:sz w:val="28"/>
          <w:szCs w:val="28"/>
          <w:lang w:val="ru-RU"/>
        </w:rPr>
        <w:t>Калязинского</w:t>
      </w:r>
      <w:proofErr w:type="spellEnd"/>
      <w:r w:rsidRPr="0035003F">
        <w:rPr>
          <w:rFonts w:ascii="Times New Roman" w:eastAsia="Calibri" w:hAnsi="Times New Roman"/>
          <w:sz w:val="28"/>
          <w:szCs w:val="28"/>
          <w:lang w:val="ru-RU"/>
        </w:rPr>
        <w:t xml:space="preserve"> района от 26.09.2013 № 1031».</w:t>
      </w:r>
    </w:p>
    <w:p w:rsidR="0035003F" w:rsidRPr="0035003F" w:rsidRDefault="0035003F" w:rsidP="0035003F">
      <w:pPr>
        <w:ind w:firstLine="54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35003F" w:rsidRPr="0035003F" w:rsidRDefault="0035003F" w:rsidP="0035003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8"/>
          <w:szCs w:val="28"/>
          <w:highlight w:val="yellow"/>
          <w:lang w:val="ru-RU"/>
        </w:rPr>
      </w:pPr>
      <w:r w:rsidRPr="0035003F">
        <w:rPr>
          <w:rFonts w:ascii="Times New Roman" w:hAnsi="Times New Roman"/>
          <w:b/>
          <w:i/>
          <w:sz w:val="28"/>
          <w:szCs w:val="28"/>
          <w:lang w:val="ru-RU"/>
        </w:rPr>
        <w:t>3.2 Принятые меры по совершенствованию управления реализацией муниципальной программы, в том числе основные приоритетные направления в сфере реализации муниципальной программы на очередной год и плановый период.</w:t>
      </w:r>
    </w:p>
    <w:p w:rsidR="0035003F" w:rsidRPr="0035003F" w:rsidRDefault="0035003F" w:rsidP="0035003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 xml:space="preserve">В целях совершенствования управления реализацией муниципальной программой главный администратор муниципальной программы проводил меры, направленные </w:t>
      </w:r>
      <w:proofErr w:type="gramStart"/>
      <w:r w:rsidRPr="0035003F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35003F">
        <w:rPr>
          <w:rFonts w:ascii="Times New Roman" w:hAnsi="Times New Roman"/>
          <w:sz w:val="28"/>
          <w:szCs w:val="28"/>
          <w:lang w:val="ru-RU"/>
        </w:rPr>
        <w:t>:</w:t>
      </w:r>
    </w:p>
    <w:p w:rsidR="0035003F" w:rsidRPr="0035003F" w:rsidRDefault="0035003F" w:rsidP="0035003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обеспечение сбалансированности бюджета в условиях ухудшения экономической ситуации;</w:t>
      </w:r>
    </w:p>
    <w:p w:rsidR="0035003F" w:rsidRPr="0035003F" w:rsidRDefault="0035003F" w:rsidP="0035003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укрепление доходной базы районного бюджета;</w:t>
      </w:r>
    </w:p>
    <w:p w:rsidR="0035003F" w:rsidRPr="0035003F" w:rsidRDefault="0035003F" w:rsidP="0035003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повышение результативности и проведение дальнейшей оптимизации бюджетных расходов;</w:t>
      </w:r>
    </w:p>
    <w:p w:rsidR="0035003F" w:rsidRPr="0035003F" w:rsidRDefault="0035003F" w:rsidP="0035003F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35003F">
        <w:rPr>
          <w:rFonts w:ascii="Times New Roman" w:hAnsi="Times New Roman"/>
          <w:sz w:val="28"/>
          <w:szCs w:val="28"/>
          <w:lang w:val="ru-RU"/>
        </w:rPr>
        <w:t>повышение качества муниципальных программ и эффективности методики планирования бюджетных ассигнований в рамках муниципальных программ.</w:t>
      </w:r>
    </w:p>
    <w:p w:rsidR="00C52238" w:rsidRPr="0035003F" w:rsidRDefault="00C52238" w:rsidP="00C52238">
      <w:pPr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665F6" w:rsidRPr="005A31CD" w:rsidRDefault="005A31CD" w:rsidP="005A31CD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31CD">
        <w:rPr>
          <w:rFonts w:ascii="Times New Roman" w:hAnsi="Times New Roman"/>
          <w:b/>
          <w:sz w:val="28"/>
          <w:szCs w:val="28"/>
          <w:lang w:val="ru-RU"/>
        </w:rPr>
        <w:t>17</w:t>
      </w:r>
    </w:p>
    <w:p w:rsidR="000665F6" w:rsidRPr="0035003F" w:rsidRDefault="000665F6" w:rsidP="000665F6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ind w:firstLine="567"/>
        <w:rPr>
          <w:rFonts w:ascii="Times New Roman" w:hAnsi="Times New Roman"/>
          <w:lang w:val="ru-RU"/>
        </w:rPr>
      </w:pPr>
    </w:p>
    <w:p w:rsidR="00642B61" w:rsidRPr="00642B61" w:rsidRDefault="00642B61" w:rsidP="00642B6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Муниципальная  программа</w:t>
      </w:r>
      <w:r w:rsidRPr="00642B61">
        <w:rPr>
          <w:rFonts w:ascii="Times New Roman" w:hAnsi="Times New Roman"/>
          <w:b/>
          <w:sz w:val="28"/>
          <w:szCs w:val="28"/>
          <w:lang w:val="ru-RU"/>
        </w:rPr>
        <w:t xml:space="preserve"> «МО «</w:t>
      </w:r>
      <w:proofErr w:type="spellStart"/>
      <w:r w:rsidRPr="00642B61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642B61">
        <w:rPr>
          <w:rFonts w:ascii="Times New Roman" w:hAnsi="Times New Roman"/>
          <w:b/>
          <w:sz w:val="28"/>
          <w:szCs w:val="28"/>
          <w:lang w:val="ru-RU"/>
        </w:rPr>
        <w:t xml:space="preserve"> район» «Развитие архивного дела в </w:t>
      </w:r>
      <w:proofErr w:type="spellStart"/>
      <w:r w:rsidRPr="00642B61">
        <w:rPr>
          <w:rFonts w:ascii="Times New Roman" w:hAnsi="Times New Roman"/>
          <w:b/>
          <w:sz w:val="28"/>
          <w:szCs w:val="28"/>
          <w:lang w:val="ru-RU"/>
        </w:rPr>
        <w:t>Калязинском</w:t>
      </w:r>
      <w:proofErr w:type="spellEnd"/>
      <w:r w:rsidRPr="00642B61">
        <w:rPr>
          <w:rFonts w:ascii="Times New Roman" w:hAnsi="Times New Roman"/>
          <w:b/>
          <w:sz w:val="28"/>
          <w:szCs w:val="28"/>
          <w:lang w:val="ru-RU"/>
        </w:rPr>
        <w:t xml:space="preserve"> районе» на 2017-2021 годы</w:t>
      </w:r>
    </w:p>
    <w:p w:rsidR="00642B61" w:rsidRPr="00642B61" w:rsidRDefault="00642B61" w:rsidP="00642B61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Главный администратор муниципальной программы – Комитет по управлению муниципальным имуществом </w:t>
      </w:r>
      <w:proofErr w:type="spellStart"/>
      <w:r w:rsidRPr="00642B6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Администратор муниципальной программы – Муниципальное казенное учреждение «Архив </w:t>
      </w:r>
      <w:proofErr w:type="spellStart"/>
      <w:r w:rsidRPr="00642B6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sz w:val="28"/>
          <w:szCs w:val="28"/>
          <w:lang w:val="ru-RU"/>
        </w:rPr>
        <w:t xml:space="preserve"> района»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sz w:val="28"/>
          <w:szCs w:val="28"/>
          <w:lang w:val="ru-RU"/>
        </w:rPr>
        <w:t xml:space="preserve">Объем освоенных бюджетных средств муниципальной программы за 2019 год составляет 1 263,5 тыс. рублей (81 %) от запланированных бюджетных средств </w:t>
      </w:r>
    </w:p>
    <w:p w:rsidR="00642B61" w:rsidRPr="00375E5D" w:rsidRDefault="00642B61" w:rsidP="00642B61">
      <w:pPr>
        <w:ind w:hanging="31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1 549,7 тыс. рублей.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реализацию следующей цели: «Создание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МО "</w:t>
      </w:r>
      <w:proofErr w:type="spellStart"/>
      <w:r w:rsidRPr="00642B61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642B61">
        <w:rPr>
          <w:rFonts w:ascii="Times New Roman" w:hAnsi="Times New Roman"/>
          <w:sz w:val="28"/>
          <w:szCs w:val="28"/>
          <w:lang w:val="ru-RU"/>
        </w:rPr>
        <w:t xml:space="preserve"> район", в интересах граждан, общества и государства». </w:t>
      </w:r>
      <w:proofErr w:type="spellStart"/>
      <w:r w:rsidRPr="00642B61">
        <w:rPr>
          <w:rFonts w:ascii="Times New Roman" w:hAnsi="Times New Roman"/>
          <w:sz w:val="28"/>
          <w:szCs w:val="28"/>
        </w:rPr>
        <w:t>Достижение</w:t>
      </w:r>
      <w:proofErr w:type="spellEnd"/>
      <w:r w:rsidRPr="00642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B61">
        <w:rPr>
          <w:rFonts w:ascii="Times New Roman" w:hAnsi="Times New Roman"/>
          <w:sz w:val="28"/>
          <w:szCs w:val="28"/>
        </w:rPr>
        <w:t>цели</w:t>
      </w:r>
      <w:proofErr w:type="spellEnd"/>
      <w:r w:rsidRPr="00642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B61">
        <w:rPr>
          <w:rFonts w:ascii="Times New Roman" w:hAnsi="Times New Roman"/>
          <w:sz w:val="28"/>
          <w:szCs w:val="28"/>
        </w:rPr>
        <w:t>характеризуется</w:t>
      </w:r>
      <w:proofErr w:type="spellEnd"/>
      <w:r w:rsidRPr="00642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B61">
        <w:rPr>
          <w:rFonts w:ascii="Times New Roman" w:hAnsi="Times New Roman"/>
          <w:sz w:val="28"/>
          <w:szCs w:val="28"/>
        </w:rPr>
        <w:t>следующими</w:t>
      </w:r>
      <w:proofErr w:type="spellEnd"/>
      <w:r w:rsidRPr="00642B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2B61">
        <w:rPr>
          <w:rFonts w:ascii="Times New Roman" w:hAnsi="Times New Roman"/>
          <w:sz w:val="28"/>
          <w:szCs w:val="28"/>
        </w:rPr>
        <w:t>показателями</w:t>
      </w:r>
      <w:proofErr w:type="spellEnd"/>
      <w:r w:rsidRPr="00642B61">
        <w:rPr>
          <w:rFonts w:ascii="Times New Roman" w:hAnsi="Times New Roman"/>
          <w:sz w:val="28"/>
          <w:szCs w:val="28"/>
        </w:rPr>
        <w:t>:</w:t>
      </w:r>
    </w:p>
    <w:p w:rsidR="00642B61" w:rsidRPr="00642B61" w:rsidRDefault="00642B61" w:rsidP="00642B61">
      <w:pPr>
        <w:numPr>
          <w:ilvl w:val="0"/>
          <w:numId w:val="29"/>
        </w:numPr>
        <w:tabs>
          <w:tab w:val="left" w:pos="0"/>
        </w:tabs>
        <w:suppressAutoHyphens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Показатель 1: Создание оптимальных условий, обеспечивающих физическую сохранность архивных документов </w:t>
      </w:r>
      <w:proofErr w:type="gramStart"/>
      <w:r w:rsidRPr="00642B61">
        <w:rPr>
          <w:rFonts w:ascii="Times New Roman" w:hAnsi="Times New Roman"/>
          <w:sz w:val="28"/>
          <w:szCs w:val="28"/>
          <w:lang w:val="ru-RU"/>
        </w:rPr>
        <w:t>исполнен</w:t>
      </w:r>
      <w:proofErr w:type="gramEnd"/>
      <w:r w:rsidRPr="00642B61">
        <w:rPr>
          <w:rFonts w:ascii="Times New Roman" w:hAnsi="Times New Roman"/>
          <w:sz w:val="28"/>
          <w:szCs w:val="28"/>
          <w:lang w:val="ru-RU"/>
        </w:rPr>
        <w:t xml:space="preserve"> на 100 %</w:t>
      </w:r>
    </w:p>
    <w:p w:rsidR="00642B61" w:rsidRPr="00642B61" w:rsidRDefault="00642B61" w:rsidP="00642B61">
      <w:pPr>
        <w:numPr>
          <w:ilvl w:val="0"/>
          <w:numId w:val="29"/>
        </w:numPr>
        <w:tabs>
          <w:tab w:val="left" w:pos="0"/>
        </w:tabs>
        <w:suppressAutoHyphens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Показатель 2: Доля архивохранилищ, оснащенными металлическими стеллажами </w:t>
      </w:r>
      <w:proofErr w:type="gramStart"/>
      <w:r w:rsidRPr="00642B61">
        <w:rPr>
          <w:rFonts w:ascii="Times New Roman" w:hAnsi="Times New Roman"/>
          <w:sz w:val="28"/>
          <w:szCs w:val="28"/>
          <w:lang w:val="ru-RU"/>
        </w:rPr>
        <w:t>исполнен</w:t>
      </w:r>
      <w:proofErr w:type="gramEnd"/>
      <w:r w:rsidRPr="00642B61">
        <w:rPr>
          <w:rFonts w:ascii="Times New Roman" w:hAnsi="Times New Roman"/>
          <w:sz w:val="28"/>
          <w:szCs w:val="28"/>
          <w:lang w:val="ru-RU"/>
        </w:rPr>
        <w:t xml:space="preserve"> на 106%</w:t>
      </w:r>
    </w:p>
    <w:p w:rsidR="00642B61" w:rsidRPr="00642B61" w:rsidRDefault="00642B61" w:rsidP="00642B61">
      <w:pPr>
        <w:numPr>
          <w:ilvl w:val="0"/>
          <w:numId w:val="29"/>
        </w:numPr>
        <w:tabs>
          <w:tab w:val="left" w:pos="0"/>
        </w:tabs>
        <w:suppressAutoHyphens/>
        <w:ind w:left="0" w:firstLine="72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Показатель 3: Доля архивных документов, прошедших проверку наличия и состояния, от общего числа подлежащих проверке. Проверка наличия и состояния архивных документов в 2019 году была проведена не полностью из-за возросшего объема обращений граждан и учреждений в Архив и составляет 50% исполнения.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Подпрограмма 1 "Организация деятельности муниципальных архивов </w:t>
      </w:r>
      <w:proofErr w:type="spellStart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района"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bCs/>
          <w:sz w:val="28"/>
          <w:szCs w:val="28"/>
          <w:lang w:val="ru-RU"/>
        </w:rPr>
        <w:t>Подпрограмма 1 представлена в программе двумя задачами:</w:t>
      </w:r>
    </w:p>
    <w:p w:rsidR="00642B61" w:rsidRPr="00642B61" w:rsidRDefault="00642B61" w:rsidP="00642B61">
      <w:pPr>
        <w:ind w:firstLine="54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Задача 1:   Организация деятельности муниципального казенного учреждения «Архив </w:t>
      </w:r>
      <w:proofErr w:type="spellStart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района»</w:t>
      </w:r>
    </w:p>
    <w:p w:rsidR="00642B61" w:rsidRPr="00642B61" w:rsidRDefault="00642B61" w:rsidP="00642B61">
      <w:pPr>
        <w:ind w:firstLine="54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Задача 2: Организация хранения, комплектования, учета и использования документов Архивного фонда </w:t>
      </w:r>
      <w:proofErr w:type="spellStart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района</w:t>
      </w:r>
    </w:p>
    <w:p w:rsidR="00642B61" w:rsidRPr="00642B61" w:rsidRDefault="00642B61" w:rsidP="00642B61">
      <w:pPr>
        <w:ind w:firstLine="5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Первым показателем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1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количество единиц хранения, находящихся на хранении в муниципальном архиве. Плановый показатель 2019 года составляет 60 400 единиц хранения. В 2019 году архивом приняты документы организаций-источников комплектования и незапланированные документы личного происхождения. На отчетный период на хранении в архиве находятся 63 588 единиц хранения, что составляет 105% к плану.</w:t>
      </w:r>
    </w:p>
    <w:p w:rsidR="00642B61" w:rsidRPr="00642B61" w:rsidRDefault="00642B61" w:rsidP="00642B61">
      <w:pPr>
        <w:ind w:firstLine="5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Второй показатель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1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-     количество проверок соблюдения законодательства в сфере архивного дела на территории </w:t>
      </w:r>
      <w:proofErr w:type="spell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района. Планировалась 1 проверка. В 2019 году проверок архива не было.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Административное мероприятие 1.001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1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: Прием документов на постоянное хранение</w:t>
      </w:r>
    </w:p>
    <w:p w:rsidR="00642B61" w:rsidRPr="00642B61" w:rsidRDefault="00642B61" w:rsidP="00642B61">
      <w:pPr>
        <w:ind w:firstLine="54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Первый показатель административного мероприятия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- количество документов, принятых на хранение. Плановый прием составил 400 единиц хранения, согласно представленным описям документов постоянного 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хранения организаций, являющихся источниками комплектования архива. Принято в 2019 году 526 (131 % к плану) единиц хранения. Увеличение составили документы организаций-источников комплектования и личного происхождения.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Мероприятие 2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1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: Финансовое обеспечение деятельности МКУ "Архив </w:t>
      </w:r>
      <w:proofErr w:type="spell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района" Планировалось </w:t>
      </w:r>
      <w:r w:rsidRPr="00642B61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642B61">
        <w:rPr>
          <w:rFonts w:ascii="Times New Roman" w:hAnsi="Times New Roman"/>
          <w:b/>
          <w:bCs/>
          <w:sz w:val="28"/>
          <w:szCs w:val="28"/>
        </w:rPr>
        <w:t> </w:t>
      </w:r>
      <w:r w:rsidRPr="00642B61">
        <w:rPr>
          <w:rFonts w:ascii="Times New Roman" w:hAnsi="Times New Roman"/>
          <w:b/>
          <w:bCs/>
          <w:sz w:val="28"/>
          <w:szCs w:val="28"/>
          <w:lang w:val="ru-RU"/>
        </w:rPr>
        <w:t>549,7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тыс. руб., профинансировано – 1</w:t>
      </w:r>
      <w:r w:rsidRPr="00642B61">
        <w:rPr>
          <w:rFonts w:ascii="Times New Roman" w:hAnsi="Times New Roman"/>
          <w:color w:val="000000"/>
          <w:sz w:val="28"/>
          <w:szCs w:val="28"/>
        </w:rPr>
        <w:t> 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263,5 (81% к плану).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Показатель   1: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 Доля положительных показателей оценки учреждения (по итогам выборочного анонимного опроса) составляет  100%. Все анкеты, предложенные потребителям услуг, оказанных архивом в 2019 году, содержат положительные отзывы.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Первым показателем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2: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количество подготовленных методических и аналитических документов в сфере архивного дела. Планировалось в 2019 году оказать 12 методических консультаций по количеству организаций, являющихся источниками комплектования архива. Обратились </w:t>
      </w:r>
      <w:proofErr w:type="gram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proofErr w:type="gram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рекомендация</w:t>
      </w:r>
      <w:proofErr w:type="gram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ведению делопроизводства и оформлению документов при сдаче в архив на постоянное хранение 15 (125% к плану) представителей организаций, в том числе и представители ликвидированных организаций, владельцы и их родственники личных фондов и личного происхождения.  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Второй показатель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2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:    Количество единиц хранения, сведения о которых внесены в базы данных. Планировалось внести в базу данных 60 400 единиц хранения с учетом планового приема документов. Но с учетом увеличения приема документов в базу данных внесено 63 588 единиц хранения, что составляет 105% к плану. 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Административное мероприятие   1.001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задачи 2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Формирование Архивного фонда </w:t>
      </w:r>
      <w:proofErr w:type="spell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 и совершенствование его информационного потенциала.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Показателем  1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является  количество единиц хранения, включенных в состав Архивного фонда </w:t>
      </w:r>
      <w:proofErr w:type="spell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района. В 2019 году планировалось включить в состав 60 400 единиц хранения.  Включено 63 462 (</w:t>
      </w:r>
      <w:r w:rsidRPr="00642B61">
        <w:rPr>
          <w:rFonts w:ascii="Times New Roman" w:hAnsi="Times New Roman"/>
          <w:sz w:val="28"/>
          <w:szCs w:val="28"/>
          <w:lang w:val="ru-RU"/>
        </w:rPr>
        <w:t>105%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плану) за счет поступления документов организаций-источников комплектования и личного происхождения.</w:t>
      </w:r>
    </w:p>
    <w:p w:rsidR="00642B61" w:rsidRPr="00642B61" w:rsidRDefault="00642B61" w:rsidP="00642B61">
      <w:pPr>
        <w:ind w:firstLine="540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Административное мероприятие   1.002 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 xml:space="preserve"> задачи 2</w:t>
      </w: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Разработка системы мероприятий для повышения эффективности поиска и доступа к архивной информации  с использованием информационных технологий.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Показатель 1: </w:t>
      </w:r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  Количество записей архивных фондов, включенных в программный комплекс "Архивный фонд".  Планировалось в 2019 году осуществить 300 записей.  Внесено всего 242 (80% к плану) записей. На отчетный период в базу данных "Архивный фонд" внесены записи о 242 фондах из 244 фондов, находящихся на хранении в МКУ «Архив </w:t>
      </w:r>
      <w:proofErr w:type="spellStart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района». База в 2019 году не заполнялась.</w:t>
      </w:r>
    </w:p>
    <w:p w:rsidR="00642B61" w:rsidRPr="00642B61" w:rsidRDefault="00642B61" w:rsidP="00642B61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sz w:val="28"/>
          <w:szCs w:val="28"/>
          <w:lang w:val="ru-RU"/>
        </w:rPr>
        <w:t>Результаты деятельности администратора муниципальной программы по управлению реализацией муниципальной программы.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Объем </w:t>
      </w:r>
      <w:proofErr w:type="gramStart"/>
      <w:r w:rsidRPr="00642B61">
        <w:rPr>
          <w:rFonts w:ascii="Times New Roman" w:hAnsi="Times New Roman"/>
          <w:sz w:val="28"/>
          <w:szCs w:val="28"/>
          <w:lang w:val="ru-RU"/>
        </w:rPr>
        <w:t>освоенных бюджетных средств, выделенных на реализацию муниципальной программы за 2019 год составил</w:t>
      </w:r>
      <w:proofErr w:type="gramEnd"/>
      <w:r w:rsidRPr="00642B61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642B61">
        <w:rPr>
          <w:rFonts w:ascii="Times New Roman" w:hAnsi="Times New Roman"/>
          <w:sz w:val="28"/>
          <w:szCs w:val="28"/>
        </w:rPr>
        <w:t> </w:t>
      </w:r>
      <w:r w:rsidRPr="00642B61">
        <w:rPr>
          <w:rFonts w:ascii="Times New Roman" w:hAnsi="Times New Roman"/>
          <w:sz w:val="28"/>
          <w:szCs w:val="28"/>
          <w:lang w:val="ru-RU"/>
        </w:rPr>
        <w:t>263,5 тыс. рублей (81 %) и использован эффективно.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lastRenderedPageBreak/>
        <w:t xml:space="preserve">Деятельность МКУ «Архив </w:t>
      </w:r>
      <w:proofErr w:type="spellStart"/>
      <w:r w:rsidRPr="00642B61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642B61">
        <w:rPr>
          <w:rFonts w:ascii="Times New Roman" w:hAnsi="Times New Roman"/>
          <w:sz w:val="28"/>
          <w:szCs w:val="28"/>
          <w:lang w:val="ru-RU"/>
        </w:rPr>
        <w:t xml:space="preserve"> района» как администратора муниципальной программы </w:t>
      </w:r>
      <w:r w:rsidRPr="00642B61">
        <w:rPr>
          <w:rFonts w:ascii="Times New Roman" w:eastAsia="Calibri" w:hAnsi="Times New Roman"/>
          <w:sz w:val="28"/>
          <w:szCs w:val="28"/>
          <w:lang w:val="ru-RU"/>
        </w:rPr>
        <w:t>МО «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Калязинский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район» «Развитие архивного дела в 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Калязинском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районе» на 2017-2021 годы </w:t>
      </w:r>
      <w:r w:rsidRPr="00642B61">
        <w:rPr>
          <w:rFonts w:ascii="Times New Roman" w:hAnsi="Times New Roman"/>
          <w:sz w:val="28"/>
          <w:szCs w:val="28"/>
          <w:lang w:val="ru-RU"/>
        </w:rPr>
        <w:t>была направлена на достижение поставленной цели и задач.</w:t>
      </w:r>
    </w:p>
    <w:p w:rsidR="00642B61" w:rsidRPr="00642B61" w:rsidRDefault="00642B61" w:rsidP="00642B61">
      <w:pPr>
        <w:ind w:firstLine="720"/>
        <w:rPr>
          <w:rFonts w:ascii="Times New Roman" w:hAnsi="Times New Roman"/>
          <w:sz w:val="28"/>
          <w:szCs w:val="28"/>
          <w:lang w:val="ru-RU" w:eastAsia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 xml:space="preserve">Плановые показатели цели выполнены на 100% в связи с приобретением стеллажей в здания архивохранилищ, </w:t>
      </w:r>
      <w:proofErr w:type="spellStart"/>
      <w:r w:rsidRPr="00642B61">
        <w:rPr>
          <w:rFonts w:ascii="Times New Roman" w:hAnsi="Times New Roman"/>
          <w:sz w:val="28"/>
          <w:szCs w:val="28"/>
          <w:lang w:val="ru-RU"/>
        </w:rPr>
        <w:t>обеспыливанием</w:t>
      </w:r>
      <w:proofErr w:type="spellEnd"/>
      <w:r w:rsidRPr="00642B61">
        <w:rPr>
          <w:rFonts w:ascii="Times New Roman" w:hAnsi="Times New Roman"/>
          <w:sz w:val="28"/>
          <w:szCs w:val="28"/>
          <w:lang w:val="ru-RU"/>
        </w:rPr>
        <w:t xml:space="preserve"> документов, </w:t>
      </w:r>
      <w:r w:rsidRPr="00642B61">
        <w:rPr>
          <w:rFonts w:ascii="Times New Roman" w:hAnsi="Times New Roman"/>
          <w:sz w:val="28"/>
          <w:szCs w:val="28"/>
          <w:lang w:val="ru-RU" w:eastAsia="ru-RU"/>
        </w:rPr>
        <w:t>обеспечением сохранности зданий, оборудования, имущества (благоустройство, световой и тепловой режим, ремонт при необходимости мебели и оргтехники), перевод фондов в дополнительно выделенное под архивохранилище помещение</w:t>
      </w:r>
      <w:r w:rsidRPr="00642B61">
        <w:rPr>
          <w:rFonts w:ascii="Times New Roman" w:hAnsi="Times New Roman"/>
          <w:sz w:val="28"/>
          <w:szCs w:val="28"/>
          <w:lang w:val="ru-RU"/>
        </w:rPr>
        <w:t>.</w:t>
      </w:r>
    </w:p>
    <w:p w:rsidR="00642B61" w:rsidRPr="00642B61" w:rsidRDefault="00642B61" w:rsidP="00642B61">
      <w:pPr>
        <w:ind w:firstLine="551"/>
        <w:rPr>
          <w:rFonts w:ascii="Times New Roman" w:hAnsi="Times New Roman"/>
          <w:sz w:val="28"/>
          <w:szCs w:val="28"/>
          <w:lang w:val="ru-RU" w:eastAsia="ar-SA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Показатели задач муниципальной программы перевыполнены в связи с увеличением приема документов на хранение от организаций-источников комплектования архива и личного происхождения, обращений организаций за методической помощью в оформлении документов.</w:t>
      </w:r>
    </w:p>
    <w:p w:rsidR="00642B61" w:rsidRPr="00642B61" w:rsidRDefault="00642B61" w:rsidP="00642B61">
      <w:pPr>
        <w:ind w:firstLine="551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На плановый период администратору также необходимо создавать условия для хранения, комплектования, учета и использования документов Архивного Фонда РФ.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b/>
          <w:bCs/>
          <w:sz w:val="28"/>
          <w:szCs w:val="28"/>
          <w:lang w:val="ru-RU"/>
        </w:rPr>
        <w:t>В соответствии с Методикой оценки эффективности реализации муниципальной программы основными результатами реализации являются:</w:t>
      </w:r>
    </w:p>
    <w:p w:rsidR="00642B61" w:rsidRPr="00642B61" w:rsidRDefault="00642B61" w:rsidP="00642B61">
      <w:pPr>
        <w:numPr>
          <w:ilvl w:val="0"/>
          <w:numId w:val="30"/>
        </w:numPr>
        <w:suppressAutoHyphens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индекс достижения плановых значений показателей муниципальной программы — 0,887;</w:t>
      </w:r>
    </w:p>
    <w:p w:rsidR="00642B61" w:rsidRPr="00642B61" w:rsidRDefault="00642B61" w:rsidP="00642B61">
      <w:pPr>
        <w:numPr>
          <w:ilvl w:val="0"/>
          <w:numId w:val="30"/>
        </w:numPr>
        <w:suppressAutoHyphens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индекс освоения бюджетных средств, выделенных на реализацию муниципальной программы — 0,815;</w:t>
      </w:r>
    </w:p>
    <w:p w:rsidR="00642B61" w:rsidRPr="00642B61" w:rsidRDefault="00642B61" w:rsidP="00642B61">
      <w:pPr>
        <w:numPr>
          <w:ilvl w:val="0"/>
          <w:numId w:val="30"/>
        </w:numPr>
        <w:suppressAutoHyphens/>
        <w:ind w:left="0" w:firstLine="540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hAnsi="Times New Roman"/>
          <w:sz w:val="28"/>
          <w:szCs w:val="28"/>
          <w:lang w:val="ru-RU"/>
        </w:rPr>
        <w:t>критерий эффективности реализации муниципальной программы — 1,087.</w:t>
      </w:r>
    </w:p>
    <w:p w:rsidR="00642B61" w:rsidRPr="00642B61" w:rsidRDefault="00642B61" w:rsidP="00642B61">
      <w:pPr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642B61" w:rsidRPr="00642B61" w:rsidRDefault="00642B61" w:rsidP="00642B61">
      <w:pPr>
        <w:widowControl w:val="0"/>
        <w:autoSpaceDE w:val="0"/>
        <w:ind w:firstLine="505"/>
        <w:rPr>
          <w:rFonts w:ascii="Times New Roman" w:hAnsi="Times New Roman"/>
          <w:sz w:val="28"/>
          <w:szCs w:val="28"/>
          <w:lang w:val="ru-RU"/>
        </w:rPr>
      </w:pPr>
      <w:r w:rsidRPr="00642B61">
        <w:rPr>
          <w:rFonts w:ascii="Times New Roman" w:eastAsia="Calibri" w:hAnsi="Times New Roman"/>
          <w:sz w:val="28"/>
          <w:szCs w:val="28"/>
          <w:lang w:val="ru-RU"/>
        </w:rPr>
        <w:t>Оценка эффективности реализации муниципальной программы МО «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Калязинский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район» «Развитие архивного дела в 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Калязинском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районе» на 2017-2021 годы осуществляется исходя из значения критерия эффективности реализации муниципальной программы в 2019 году. Следовательно, муниципальная программа МО «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Калязинский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район» «Развитие архивного дела в </w:t>
      </w:r>
      <w:proofErr w:type="spellStart"/>
      <w:r w:rsidRPr="00642B61">
        <w:rPr>
          <w:rFonts w:ascii="Times New Roman" w:eastAsia="Calibri" w:hAnsi="Times New Roman"/>
          <w:sz w:val="28"/>
          <w:szCs w:val="28"/>
          <w:lang w:val="ru-RU"/>
        </w:rPr>
        <w:t>Калязинском</w:t>
      </w:r>
      <w:proofErr w:type="spellEnd"/>
      <w:r w:rsidRPr="00642B61">
        <w:rPr>
          <w:rFonts w:ascii="Times New Roman" w:eastAsia="Calibri" w:hAnsi="Times New Roman"/>
          <w:sz w:val="28"/>
          <w:szCs w:val="28"/>
          <w:lang w:val="ru-RU"/>
        </w:rPr>
        <w:t xml:space="preserve"> районе» на 2017-2021 годы относится к группе оценки эффективности высокоэффективного планирования и реализации муниципальной программы в отчетном периоде.</w:t>
      </w:r>
    </w:p>
    <w:p w:rsidR="00642B61" w:rsidRPr="00642B61" w:rsidRDefault="00642B61" w:rsidP="00642B61">
      <w:pPr>
        <w:rPr>
          <w:rFonts w:ascii="Times New Roman" w:hAnsi="Times New Roman"/>
          <w:sz w:val="28"/>
          <w:szCs w:val="28"/>
          <w:lang w:val="ru-RU"/>
        </w:rPr>
      </w:pPr>
    </w:p>
    <w:p w:rsidR="00642B61" w:rsidRPr="00642B61" w:rsidRDefault="00642B61" w:rsidP="00642B61">
      <w:pPr>
        <w:rPr>
          <w:rFonts w:ascii="Times New Roman" w:hAnsi="Times New Roman"/>
          <w:sz w:val="28"/>
          <w:szCs w:val="28"/>
          <w:lang w:val="ru-RU"/>
        </w:rPr>
      </w:pPr>
    </w:p>
    <w:p w:rsidR="00642B61" w:rsidRPr="00642B61" w:rsidRDefault="00375E5D" w:rsidP="00375E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75E5D" w:rsidRPr="00193E97" w:rsidTr="00375E5D">
        <w:tc>
          <w:tcPr>
            <w:tcW w:w="9639" w:type="dxa"/>
            <w:hideMark/>
          </w:tcPr>
          <w:p w:rsidR="00375E5D" w:rsidRPr="00375E5D" w:rsidRDefault="00375E5D">
            <w:pPr>
              <w:tabs>
                <w:tab w:val="left" w:pos="1110"/>
                <w:tab w:val="center" w:pos="4764"/>
              </w:tabs>
              <w:autoSpaceDE w:val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ab/>
            </w:r>
            <w:r>
              <w:rPr>
                <w:rFonts w:eastAsia="Times New Roman"/>
                <w:b/>
                <w:lang w:val="ru-RU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</w:t>
            </w:r>
            <w:r w:rsidRPr="00375E5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униципальная программа</w:t>
            </w:r>
          </w:p>
          <w:p w:rsidR="00375E5D" w:rsidRDefault="00375E5D" w:rsidP="00375E5D">
            <w:pPr>
              <w:widowControl w:val="0"/>
              <w:suppressAutoHyphens/>
              <w:rPr>
                <w:rFonts w:eastAsia="Times New Roman"/>
                <w:b/>
                <w:color w:val="000000"/>
                <w:lang w:val="ru-RU"/>
              </w:rPr>
            </w:pPr>
            <w:r w:rsidRPr="00375E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 «</w:t>
            </w:r>
            <w:proofErr w:type="spellStart"/>
            <w:r w:rsidRPr="00375E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Калязинский</w:t>
            </w:r>
            <w:proofErr w:type="spellEnd"/>
            <w:r w:rsidRPr="00375E5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район» Тверской области «</w:t>
            </w:r>
            <w:r w:rsidRPr="00375E5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Обеспечение  правопорядка и безопасности населения </w:t>
            </w:r>
            <w:proofErr w:type="spellStart"/>
            <w:r w:rsidRPr="00375E5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Калязинского</w:t>
            </w:r>
            <w:proofErr w:type="spellEnd"/>
            <w:r w:rsidRPr="00375E5D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района»   на 2017  -  2021 годы</w:t>
            </w:r>
            <w:r>
              <w:rPr>
                <w:rFonts w:eastAsia="Times New Roman"/>
                <w:b/>
                <w:lang w:val="ru-RU"/>
              </w:rPr>
              <w:t xml:space="preserve"> </w:t>
            </w:r>
          </w:p>
        </w:tc>
      </w:tr>
    </w:tbl>
    <w:p w:rsidR="00375E5D" w:rsidRDefault="00375E5D" w:rsidP="00375E5D">
      <w:pPr>
        <w:spacing w:line="100" w:lineRule="atLeast"/>
        <w:rPr>
          <w:lang w:val="ru-RU"/>
        </w:rPr>
      </w:pPr>
      <w:r>
        <w:rPr>
          <w:lang w:val="ru-RU"/>
        </w:rPr>
        <w:t xml:space="preserve">      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color w:val="000000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Постановлением Администрации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от  28.11.2016 года № 614 была утверждена Муниципальная программа «Обеспечение общественного порядка и безопасности населения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района» на 2017-2021 годы.</w:t>
      </w:r>
    </w:p>
    <w:p w:rsidR="00375E5D" w:rsidRPr="00375E5D" w:rsidRDefault="00375E5D" w:rsidP="00375E5D">
      <w:pPr>
        <w:pStyle w:val="ConsPlusCell"/>
        <w:snapToGri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        В 2019 году в рамках подпрограммы «Общественная безопасность </w:t>
      </w:r>
      <w:r w:rsidRPr="00375E5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 профилактика правонарушений в </w:t>
      </w:r>
      <w:proofErr w:type="spellStart"/>
      <w:r w:rsidRPr="00375E5D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 районе» были предусмотрены ассигнования  в сумме 15 тыс. руб., на проведение целевых молодежных акций антинаркотической направленности. Освоены на 6,67 %.</w:t>
      </w:r>
    </w:p>
    <w:p w:rsidR="00375E5D" w:rsidRPr="00375E5D" w:rsidRDefault="00375E5D" w:rsidP="00375E5D">
      <w:pPr>
        <w:pStyle w:val="ConsPlusCell"/>
        <w:snapToGri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         Мероприятия, направленные на обеспечение досуга молодежи, правовое просвещение, профилактику правонарушений среди учащихся и молодежи осуществлялись также за счет финансовых средств ведомственных программ по развитию образования, культуры, молодежи и спорта.</w:t>
      </w:r>
    </w:p>
    <w:p w:rsidR="00375E5D" w:rsidRPr="00375E5D" w:rsidRDefault="00375E5D" w:rsidP="00375E5D">
      <w:pPr>
        <w:pStyle w:val="aff8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 xml:space="preserve">         Программа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направлена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на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достижение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цели: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обеспечение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правопорядка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375E5D">
        <w:rPr>
          <w:rFonts w:cs="Times New Roman"/>
          <w:sz w:val="28"/>
          <w:szCs w:val="28"/>
          <w:lang w:val="ru-RU"/>
        </w:rPr>
        <w:t>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безопасности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граждан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на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территории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района,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профилактика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противоправного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поведения,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наркомании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экстремизма,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развитие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375E5D">
        <w:rPr>
          <w:rFonts w:cs="Times New Roman"/>
          <w:sz w:val="28"/>
          <w:szCs w:val="28"/>
          <w:lang w:val="ru-RU"/>
        </w:rPr>
        <w:t>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375E5D">
        <w:rPr>
          <w:rFonts w:cs="Times New Roman"/>
          <w:sz w:val="28"/>
          <w:szCs w:val="28"/>
          <w:lang w:val="ru-RU"/>
        </w:rPr>
        <w:t>повышение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proofErr w:type="gramStart"/>
      <w:r w:rsidRPr="00375E5D">
        <w:rPr>
          <w:rFonts w:cs="Times New Roman"/>
          <w:sz w:val="28"/>
          <w:szCs w:val="28"/>
          <w:lang w:val="ru-RU"/>
        </w:rPr>
        <w:t>эффекта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функционирования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375E5D">
        <w:rPr>
          <w:rFonts w:cs="Times New Roman"/>
          <w:sz w:val="28"/>
          <w:szCs w:val="28"/>
          <w:lang w:val="ru-RU"/>
        </w:rPr>
        <w:t>системы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 </w:t>
      </w:r>
      <w:r w:rsidRPr="00375E5D">
        <w:rPr>
          <w:rFonts w:cs="Times New Roman"/>
          <w:sz w:val="28"/>
          <w:szCs w:val="28"/>
          <w:lang w:val="ru-RU"/>
        </w:rPr>
        <w:t>профилактики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безнадзорности</w:t>
      </w:r>
      <w:proofErr w:type="gramEnd"/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и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правонарушений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несовершеннолетних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в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районе</w:t>
      </w:r>
    </w:p>
    <w:p w:rsidR="00375E5D" w:rsidRPr="00375E5D" w:rsidRDefault="00375E5D" w:rsidP="00375E5D">
      <w:pPr>
        <w:pStyle w:val="aff8"/>
        <w:ind w:firstLine="709"/>
        <w:rPr>
          <w:rFonts w:cs="Times New Roman"/>
          <w:b/>
          <w:sz w:val="28"/>
          <w:szCs w:val="28"/>
          <w:lang w:val="ru-RU"/>
        </w:rPr>
      </w:pPr>
      <w:r w:rsidRPr="00375E5D">
        <w:rPr>
          <w:rFonts w:cs="Times New Roman"/>
          <w:b/>
          <w:sz w:val="28"/>
          <w:szCs w:val="28"/>
          <w:lang w:val="ru-RU"/>
        </w:rPr>
        <w:t>1. Достижение цели характеризуется двумя показателями:</w:t>
      </w:r>
    </w:p>
    <w:p w:rsidR="00375E5D" w:rsidRPr="000712A0" w:rsidRDefault="00375E5D" w:rsidP="00375E5D">
      <w:pPr>
        <w:pStyle w:val="aff8"/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0712A0">
        <w:rPr>
          <w:rFonts w:cs="Times New Roman"/>
          <w:color w:val="auto"/>
          <w:sz w:val="28"/>
          <w:szCs w:val="28"/>
          <w:lang w:val="ru-RU"/>
        </w:rPr>
        <w:t xml:space="preserve"> Показатель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1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"Снижение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общего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количества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преступлений,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зарегистрированных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на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территории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района»</w:t>
      </w:r>
      <w:r w:rsidR="000712A0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(на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1 </w:t>
      </w:r>
      <w:r w:rsidRPr="000712A0">
        <w:rPr>
          <w:rFonts w:cs="Times New Roman"/>
          <w:color w:val="auto"/>
          <w:sz w:val="28"/>
          <w:szCs w:val="28"/>
          <w:lang w:val="ru-RU"/>
        </w:rPr>
        <w:t>% ежегодно). В 2019 году произошел рост зарегистрированных преступлений на 23,8 (290/359)</w:t>
      </w:r>
      <w:r w:rsidR="000712A0">
        <w:rPr>
          <w:rFonts w:cs="Times New Roman"/>
          <w:color w:val="auto"/>
          <w:sz w:val="28"/>
          <w:szCs w:val="28"/>
          <w:lang w:val="ru-RU"/>
        </w:rPr>
        <w:t>.</w:t>
      </w:r>
    </w:p>
    <w:p w:rsidR="00375E5D" w:rsidRPr="000712A0" w:rsidRDefault="00375E5D" w:rsidP="00375E5D">
      <w:pPr>
        <w:pStyle w:val="aff8"/>
        <w:ind w:firstLine="709"/>
        <w:rPr>
          <w:rFonts w:cs="Times New Roman"/>
          <w:color w:val="auto"/>
          <w:sz w:val="28"/>
          <w:szCs w:val="28"/>
          <w:lang w:val="ru-RU"/>
        </w:rPr>
      </w:pPr>
      <w:r w:rsidRPr="000712A0">
        <w:rPr>
          <w:rFonts w:cs="Times New Roman"/>
          <w:color w:val="auto"/>
          <w:sz w:val="28"/>
          <w:szCs w:val="28"/>
          <w:lang w:val="ru-RU"/>
        </w:rPr>
        <w:t>Показатель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2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«Снижение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количества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преступлений,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совершенных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несовершеннолетними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и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при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их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соучастии»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(на</w:t>
      </w:r>
      <w:r w:rsidRPr="000712A0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0712A0">
        <w:rPr>
          <w:rFonts w:cs="Times New Roman"/>
          <w:color w:val="auto"/>
          <w:sz w:val="28"/>
          <w:szCs w:val="28"/>
          <w:lang w:val="ru-RU"/>
        </w:rPr>
        <w:t>1 в год) в 2019 год</w:t>
      </w:r>
      <w:r w:rsidR="000712A0">
        <w:rPr>
          <w:rFonts w:cs="Times New Roman"/>
          <w:color w:val="auto"/>
          <w:sz w:val="28"/>
          <w:szCs w:val="28"/>
          <w:lang w:val="ru-RU"/>
        </w:rPr>
        <w:t>у произошло снижение на 2 шт. (</w:t>
      </w:r>
      <w:r w:rsidRPr="000712A0">
        <w:rPr>
          <w:rFonts w:cs="Times New Roman"/>
          <w:color w:val="auto"/>
          <w:sz w:val="28"/>
          <w:szCs w:val="28"/>
          <w:lang w:val="ru-RU"/>
        </w:rPr>
        <w:t>5/3)</w:t>
      </w:r>
      <w:r w:rsidR="000712A0">
        <w:rPr>
          <w:rFonts w:cs="Times New Roman"/>
          <w:color w:val="auto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Анализ статистических данных свидетельствует о том, что происходило поэтапное снижение количества зарегистрированных преступлений в течени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трех лет (2016-2018), но в 2019 году произошел рост указанного показателя и он сравнялся с показателем 2015 года.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При этом отмечается активизация работы по выявлению преступлений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профилактическй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направленности. Так в 2,5 раза выявлено больше преступлений, предусмотренных ст.322.3 УК РФ (фиктивная регистрация иностранных граждан по месту пребывания) на 75% преступлений, предусмотренных ст.264.1 УК РФ (управление транспортным средством в состоянии алкогольного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опьяниния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). Увеличилось число уголовных дел, возбужденных по ст.115,116,119 УК РФ (причинение легкого вреда здоровью человека, побои, угроза убийством).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Высокий уровень преступности связан с такими негативными тенденциями в социально-экономической, нравственно-духовной и иных сферах, как высокий уровень безработицы, алкоголизации населения, отток молодежи трудоспособного и репродуктивного возраста в другие регионы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Как правило, уезжает молодежь, которая обладает высоким уровнем правового сознания и нравственными ценностями.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>2. Оценка реализации задач подпрограмм, обеспечивающих достижение целей муниципальной программы.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Муниципальная программа состоит из трех подпрограмм:</w:t>
      </w:r>
    </w:p>
    <w:p w:rsidR="00375E5D" w:rsidRPr="00375E5D" w:rsidRDefault="00375E5D" w:rsidP="00375E5D">
      <w:pPr>
        <w:pStyle w:val="ConsPlusCell"/>
        <w:snapToGrid w:val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1.  Общественная безопасность и профилактика правонарушений в </w:t>
      </w:r>
      <w:proofErr w:type="spellStart"/>
      <w:r w:rsidRPr="00375E5D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</w:p>
    <w:p w:rsidR="00375E5D" w:rsidRPr="00375E5D" w:rsidRDefault="00375E5D" w:rsidP="00375E5D">
      <w:pPr>
        <w:pStyle w:val="ConsPlusCell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Подпрограмма 2.  Профилактика правонарушений и преступности несовершеннолетних в </w:t>
      </w:r>
      <w:proofErr w:type="spellStart"/>
      <w:r w:rsidRPr="00375E5D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hAnsi="Times New Roman" w:cs="Times New Roman"/>
          <w:sz w:val="28"/>
          <w:szCs w:val="28"/>
          <w:lang w:val="ru-RU"/>
        </w:rPr>
        <w:t xml:space="preserve"> районе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Подпрограмма 3. Профилактика терроризма и экстремизма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i/>
          <w:sz w:val="28"/>
          <w:szCs w:val="28"/>
          <w:lang w:val="ru-RU"/>
        </w:rPr>
        <w:t>Подпрограмма 1 направлена на решение четырех задач, решение поставленных задач оценивалось путем достижения следующих показателей: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1. Организация взаимодействия органов местного самоуправления с правоохранительными органами, государственными  и общественными  организациями по осуществлению мероприятий по профилактике правонарушений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1:  Процент выполнения запланированных мероприятий: план 100 процентов, факт 100%.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 2.: Профилактика   преступлений, совершенных  в общественных местах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1:  Снижение уровня  преступлений, совершенных  в общественных местах, план -3%, факт – рост 97 %.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2:    Процент  обеспечения правопорядка при проведении культурно-массовых мероприятий, план -100%, факт -100%.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 3: Организация правового просвещения и досуга населения как мера профилактики правонарушений и противодействия злоупотреблению наркотическими средствами, психотропными веществами и их незаконному обороту»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1:  Процент выполнения запланированных мероприятий,  план -100%, факт -100%.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 4.: Профилактика правонарушений среди отдельных категорий граждан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1:  Процент выполнения запланированных мероприятий, план -100%, факт -100%.</w:t>
      </w:r>
    </w:p>
    <w:p w:rsidR="00375E5D" w:rsidRPr="00375E5D" w:rsidRDefault="00375E5D" w:rsidP="00375E5D">
      <w:pPr>
        <w:ind w:firstLine="709"/>
        <w:rPr>
          <w:rFonts w:ascii="Times New Roman" w:eastAsia="Arial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    Работа была направлена на повышение уровня взаимодействия Администрации 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района, 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отдела полиции, Пожарной части-32, ГБУЗ «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Калязинская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ЦРБ», уголовно-исполнительной инспекции в 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районе, службы занятости 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района, Администраций сельских поселений района при обеспечении общественного порядка и безопасности населения. Взаимодействие осуществляется посредством работы межведомственных комиссий: Комиссии по профилактике правонарушений </w:t>
      </w:r>
      <w:proofErr w:type="spellStart"/>
      <w:r w:rsidRPr="00375E5D">
        <w:rPr>
          <w:rFonts w:ascii="Times New Roman" w:eastAsia="Arial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района, осуществляющей 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выработку стратегии действий, направленных на реализацию на территории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единой государственной политики в сфере обеспечения законности, правопорядка и безопасности, защиты прав и свобод граждан, координирующей роли в работе различных органов и комиссий правоохранительной направленности: Антинаркотической комиссии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Антитеррористической комиссии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КДН и ЗП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района. В целях реализации конкретных задач, обеспечения безопасности отдельных мероприятий и проведения совместных рейдов различной направленности образуются</w:t>
      </w:r>
      <w:r w:rsidRPr="00375E5D">
        <w:rPr>
          <w:rFonts w:ascii="Times New Roman" w:eastAsia="Arial" w:hAnsi="Times New Roman"/>
          <w:sz w:val="28"/>
          <w:szCs w:val="28"/>
          <w:lang w:val="ru-RU"/>
        </w:rPr>
        <w:t xml:space="preserve"> межведомственные рабочие группы. В соответствии с планами работы в 2019 году проведены заседания комиссий, рассмотрены установленные вопросы повестки дня. В рабочем порядке осуществляется обмен информацией.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 xml:space="preserve">       В 2019 году произошел значительный рост преступлений, совершенных в общественных местах. Указанные преступления чаще всего совершают лица с антиобщественной установкой, сформировавшейся на фоне употребления алкоголя или наркотиков, ведущих паразитический образ жизни. Природа уличных преступлений, прежде всего, исходит от социально-экономического и нравственно-культурного воспитания уличных преступников, которые совершенно не обладают базовым правовым сознанием.</w:t>
      </w: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           Обеспечение эффективной охраны общественного порядка на улицах и в других общественных местах  осуществлялась недостаточно ввиду отсутствия в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Калязинском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районе патрульно-постовой службы. Силами добровольной народной дружины и сотрудниками муниципальных учреждений осуществляется  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контроль за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правопорядком на мероприятиях, проводимых в муниципальных учреждениях. Видеокамеры на улицах 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выводом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Дежурную часть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отдела полиции в режиме он-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лайн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установлены в трех местах. Исходя из анализа происшествий в настоящее время еще как минимум один  участок улицы (вблизи организации общепита с лицензией на продажу алкогольной продукции) требует  наблюдения. </w:t>
      </w: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  <w:t xml:space="preserve">       В 2019 году принимались меры профилактического воздействия в специфических криминогенных группах населения: несовершеннолетние и молодежь; лица, злоупотребляющие спиртными напитками, потребляющие наркотики или психотропные вещества; не занятые общественно полезным трудом; ранее судимые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.. </w:t>
      </w:r>
      <w:proofErr w:type="gramEnd"/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Формировались базы неблагополучных семей, лиц, находящихся в трудной жизненной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ситуацииы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для дифференцированной профилактической работы с группами повышенного социального риска по месту жительства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color w:val="000000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  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Уровень первичной заболеваемости наркоманией в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районе снизился, однако учитывая скрытый характер проблемы незаконного употребления наркотических средств, проводилась работа по привлечению молодежи к здоровому образу жизни.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 целях формирования стойкой антинаркотической и антиалкогольной установки в ОУ района   в 2019 году прошли разнообразные мероприятия и акции. </w:t>
      </w:r>
    </w:p>
    <w:p w:rsidR="00375E5D" w:rsidRPr="00375E5D" w:rsidRDefault="00375E5D" w:rsidP="00375E5D">
      <w:pPr>
        <w:pStyle w:val="1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Работа  по  профилактике  правонарушений  среди  несовершеннолетних  и  правовому  воспитанию  носит  в  образовательных  учреждениях  систематический  характер  и   ведется  по  направлениям:</w:t>
      </w:r>
    </w:p>
    <w:p w:rsidR="00375E5D" w:rsidRPr="00375E5D" w:rsidRDefault="00375E5D" w:rsidP="00375E5D">
      <w:pPr>
        <w:pStyle w:val="17"/>
        <w:tabs>
          <w:tab w:val="left" w:pos="589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- профилактическая  работа;</w:t>
      </w:r>
      <w:r w:rsidRPr="00375E5D">
        <w:rPr>
          <w:rFonts w:ascii="Times New Roman" w:hAnsi="Times New Roman"/>
          <w:sz w:val="28"/>
          <w:szCs w:val="28"/>
        </w:rPr>
        <w:tab/>
      </w:r>
    </w:p>
    <w:p w:rsidR="00375E5D" w:rsidRPr="00375E5D" w:rsidRDefault="00375E5D" w:rsidP="00375E5D">
      <w:pPr>
        <w:pStyle w:val="1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- организация  досуговой  деятельности;</w:t>
      </w:r>
    </w:p>
    <w:p w:rsidR="00375E5D" w:rsidRPr="00375E5D" w:rsidRDefault="00375E5D" w:rsidP="00375E5D">
      <w:pPr>
        <w:pStyle w:val="1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- работа  с  родителями;</w:t>
      </w:r>
    </w:p>
    <w:p w:rsidR="00375E5D" w:rsidRPr="00375E5D" w:rsidRDefault="00375E5D" w:rsidP="00375E5D">
      <w:pPr>
        <w:pStyle w:val="1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-организация занятости школьников в каникулярное время;</w:t>
      </w:r>
    </w:p>
    <w:p w:rsidR="00375E5D" w:rsidRPr="00375E5D" w:rsidRDefault="00375E5D" w:rsidP="00375E5D">
      <w:pPr>
        <w:pStyle w:val="17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E5D">
        <w:rPr>
          <w:rFonts w:ascii="Times New Roman" w:hAnsi="Times New Roman"/>
          <w:sz w:val="28"/>
          <w:szCs w:val="28"/>
        </w:rPr>
        <w:t>-работа  с  детьми,  состоящими  на  учете  в  КДН   и  ВШК.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В образовательных  учреждениях   на обучающихся, состоящих на учете в КДН и ЗП, разрабатываются и реализуются  программы  индивидуальной профилактической  работы.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Ежеквартально анализ выполнения программ представляется в МОУО и далее в КДН и ЗП.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Ежегодно во всех образовательных учреждениях составляются и </w:t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утверждаются социальные паспорта ОУ, где  анализируется социальный состав родителей, контингент обучающихся.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 школах 1 раз в четверть проводятся заседания Советов профилактики. </w:t>
      </w:r>
    </w:p>
    <w:p w:rsidR="00375E5D" w:rsidRPr="00375E5D" w:rsidRDefault="00375E5D" w:rsidP="00375E5D">
      <w:pPr>
        <w:pStyle w:val="af9"/>
        <w:shd w:val="clear" w:color="auto" w:fill="FFFFFF"/>
        <w:spacing w:before="0" w:after="0"/>
        <w:ind w:firstLine="709"/>
        <w:contextualSpacing/>
        <w:rPr>
          <w:rFonts w:cs="Times New Roman"/>
          <w:sz w:val="28"/>
          <w:szCs w:val="28"/>
        </w:rPr>
      </w:pPr>
      <w:r w:rsidRPr="00375E5D">
        <w:rPr>
          <w:rFonts w:cs="Times New Roman"/>
          <w:sz w:val="28"/>
          <w:szCs w:val="28"/>
        </w:rPr>
        <w:t>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детей. 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375E5D" w:rsidRPr="00375E5D" w:rsidRDefault="00375E5D" w:rsidP="00375E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Совет профилактики рассматривает вопросы, отнесенные к его компетенции, на своих заседаниях, которые проходят не реже одного раза  в четверть (кроме экстренных случаев).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Работа Совета профилактики  была спланирована на учебный год. Планы работы доведены до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МОУО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овет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профилактики проводит работу</w:t>
      </w:r>
      <w:r w:rsidRPr="00375E5D">
        <w:rPr>
          <w:rFonts w:ascii="Times New Roman" w:hAnsi="Times New Roman"/>
          <w:smallCap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 тесном контакте с правоохранительными органами, КДН и ЗП, общественными </w:t>
      </w:r>
      <w:r w:rsidRPr="00375E5D">
        <w:rPr>
          <w:rFonts w:ascii="Times New Roman" w:hAnsi="Times New Roman"/>
          <w:sz w:val="28"/>
          <w:szCs w:val="28"/>
        </w:rPr>
        <w:t>op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ганизациями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, проводящими воспитательные мероприятия с детьми.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С отделением ПДН ОП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согласован План совместной работы по профилактике правонарушений среди несовершеннолетних.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    Важную роль в организации профилактики правонарушений отводится правовой пропаганде школьников и родителей. 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Одним  из  важных  факторов  профилактики  является  занятость  обучающихся  в  свободное  от  учебы  время,  поэтому  большое  внимание  уделялось  вовлечению их в  различные  кружки  и  секции,  а  также  во  внеклассные  и  спортивно-массовые  мероприятия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июне 2019г. на территории района проведен антинаркотический месячник. Мероприятия в рамках месячника организованы на базе детских оздоровительных лагерей.</w:t>
      </w:r>
      <w:r w:rsidRPr="00375E5D">
        <w:rPr>
          <w:rFonts w:ascii="Times New Roman" w:hAnsi="Times New Roman"/>
          <w:color w:val="00B050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 рамках  месячника  было  проведено  167  мероприятий, в  которых  приняли  участие  3892  обучающихся.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Формирование здорового образа жизни и досуга школьнико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основа воспитательной работы по профилактике вредных привычек у детей.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Дети очень активно участвовали  во всех спортивных соревнованиях, проводимых в районе: в соревнованиях по  гимнастике «Сила и грация»-50 чел., сетболу-134 чел., Лыжня России-200 чел. »Меткая мишень»-40 чел.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Все школы приняли участие в весеннем легкоатлетическом кроссе и         легкоатлетической эстафете, посвященных годовщине Победы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всего 450 обучающихся. В сентябре 500 школьников участвовали в Осеннем марафоне, 50 школьников в соревнованиях по троеборью. В мае  и сентябре проводились Дни здоровья. </w:t>
      </w:r>
    </w:p>
    <w:p w:rsidR="00375E5D" w:rsidRPr="000712A0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712A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0712A0">
        <w:rPr>
          <w:rFonts w:ascii="Times New Roman" w:hAnsi="Times New Roman"/>
          <w:sz w:val="28"/>
          <w:szCs w:val="28"/>
          <w:lang w:val="ru-RU" w:eastAsia="ru-RU"/>
        </w:rPr>
        <w:t>В соответствии с приказом МОУО от 18.09.2019г. №148 «</w:t>
      </w:r>
      <w:r w:rsidRPr="000712A0">
        <w:rPr>
          <w:rFonts w:ascii="Times New Roman" w:hAnsi="Times New Roman"/>
          <w:sz w:val="28"/>
          <w:szCs w:val="28"/>
          <w:lang w:val="ru-RU"/>
        </w:rPr>
        <w:t xml:space="preserve">О проведении социально-психологического тестирования  лиц, обучающихся в общеобразовательных учреждениях </w:t>
      </w:r>
      <w:proofErr w:type="spellStart"/>
      <w:r w:rsidRPr="000712A0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0712A0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proofErr w:type="gramStart"/>
      <w:r w:rsidRPr="000712A0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0712A0">
        <w:rPr>
          <w:rFonts w:ascii="Times New Roman" w:hAnsi="Times New Roman"/>
          <w:sz w:val="28"/>
          <w:szCs w:val="28"/>
          <w:lang w:val="ru-RU"/>
        </w:rPr>
        <w:t xml:space="preserve"> в 2019 г» в период с 15.09. по 01.11.2019г. проведено социально-психологическое тестирование обучающихся 13 лет и старше. В процедуре тестирования приняли участие 472 обучающихся данной возрастной категории.-73%</w:t>
      </w:r>
      <w:r w:rsidR="00F37F43">
        <w:rPr>
          <w:rFonts w:ascii="Times New Roman" w:hAnsi="Times New Roman"/>
          <w:sz w:val="28"/>
          <w:szCs w:val="28"/>
          <w:lang w:val="ru-RU"/>
        </w:rPr>
        <w:t>.</w:t>
      </w:r>
      <w:r w:rsidRPr="000712A0">
        <w:rPr>
          <w:rFonts w:ascii="Times New Roman" w:hAnsi="Times New Roman"/>
          <w:sz w:val="28"/>
          <w:szCs w:val="28"/>
          <w:lang w:val="ru-RU"/>
        </w:rPr>
        <w:t xml:space="preserve">  По результатам тестирования  9 человек (1%) могут быть отнесены к группе риска.  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В рамках профилактической работы, выявления социально опасных семей, обучающихся, склонных к употреблению алкоголя, посещаются семьи, с </w:t>
      </w:r>
      <w:proofErr w:type="gramStart"/>
      <w:r w:rsidRPr="00375E5D">
        <w:rPr>
          <w:rFonts w:ascii="Times New Roman" w:hAnsi="Times New Roman"/>
          <w:sz w:val="28"/>
          <w:szCs w:val="28"/>
          <w:lang w:val="ru-RU" w:eastAsia="ru-RU"/>
        </w:rPr>
        <w:t>обучающимися</w:t>
      </w:r>
      <w:proofErr w:type="gram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проводится индивидуальная работа, работа на уровне Совета профилактики.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br/>
        <w:t xml:space="preserve">Цикл мероприятий проведен в школах  и в рамках акции «Стоп ВИЧ/СПИД», приуроченной к Всемирному Дню борьбы  со СПИДом-1 декабря. Наряду с классными </w:t>
      </w:r>
      <w:proofErr w:type="spellStart"/>
      <w:r w:rsidRPr="00375E5D">
        <w:rPr>
          <w:rFonts w:ascii="Times New Roman" w:hAnsi="Times New Roman"/>
          <w:sz w:val="28"/>
          <w:szCs w:val="28"/>
          <w:lang w:val="ru-RU" w:eastAsia="ru-RU"/>
        </w:rPr>
        <w:t>часами</w:t>
      </w:r>
      <w:proofErr w:type="gramStart"/>
      <w:r w:rsidRPr="00375E5D">
        <w:rPr>
          <w:rFonts w:ascii="Times New Roman" w:hAnsi="Times New Roman"/>
          <w:sz w:val="28"/>
          <w:szCs w:val="28"/>
          <w:lang w:val="ru-RU" w:eastAsia="ru-RU"/>
        </w:rPr>
        <w:t>.б</w:t>
      </w:r>
      <w:proofErr w:type="gramEnd"/>
      <w:r w:rsidRPr="00375E5D">
        <w:rPr>
          <w:rFonts w:ascii="Times New Roman" w:hAnsi="Times New Roman"/>
          <w:sz w:val="28"/>
          <w:szCs w:val="28"/>
          <w:lang w:val="ru-RU" w:eastAsia="ru-RU"/>
        </w:rPr>
        <w:t>еседами</w:t>
      </w:r>
      <w:proofErr w:type="spell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, изготовлением плакатов и буклетов, в ряде школ прошло анонимное анкетирование </w:t>
      </w:r>
      <w:r w:rsidRPr="00375E5D">
        <w:rPr>
          <w:rFonts w:ascii="Times New Roman" w:hAnsi="Times New Roman"/>
          <w:sz w:val="28"/>
          <w:szCs w:val="28"/>
          <w:lang w:val="ru-RU"/>
        </w:rPr>
        <w:t>«Проверь свои знания о ВИЧ», «Что я знаю о СПИДЕ». Школьники всех школ района</w:t>
      </w:r>
      <w:r w:rsidR="00F37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="00F37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участники фотоконкурса «Я выбираю жизнь».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В профилактической работе серьезное внимание отводится патриотическому и духовно-нравственному воспитанию школьников.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Дню пожилых людей дети активно принимали участие в социальных акциях: «Спешите делать добрые дела»</w:t>
      </w:r>
      <w:r w:rsidR="00F37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(помощь ветеранам), «Открытка для ветерана».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Массовым стало уч</w:t>
      </w:r>
      <w:r w:rsidR="00F37F43">
        <w:rPr>
          <w:rFonts w:ascii="Times New Roman" w:hAnsi="Times New Roman"/>
          <w:sz w:val="28"/>
          <w:szCs w:val="28"/>
          <w:lang w:val="ru-RU"/>
        </w:rPr>
        <w:t>астие школьников в мероприятиях</w:t>
      </w:r>
      <w:r w:rsidRPr="00375E5D">
        <w:rPr>
          <w:rFonts w:ascii="Times New Roman" w:hAnsi="Times New Roman"/>
          <w:sz w:val="28"/>
          <w:szCs w:val="28"/>
          <w:lang w:val="ru-RU"/>
        </w:rPr>
        <w:t>, посвященных годовщине победы над польско-литовскими захватчиками, Дню народного единства.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Традиционно, по особому плану, школьники приняли участие в мероприятиях, посвященных Дню Матери. Обучающиеся МОУ ГСОШ, МОУ ГООШ, МОУ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Зареченской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ООШ, МБОУ ДО «ЦРТДЮ» подготовили сувениры для мам, подаренных им  на районном празднике в РДК. Большое количество мероприятий проведено непосредственно в школах, где большинство школьников принимали непосредственное участие либо участвовали в качестве зрителей.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Семья как источник нравственности и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любви-лейтмотив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открытого районного форму «Из плена иллюзий», состоя</w:t>
      </w:r>
      <w:r w:rsidR="00F37F43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шегося 29 ноября 2019г. Обучающиеся 6-7 классов всех общеобразовательных учреждений приняли участие в конкурсе сочинений «Добрые традиции дома», обучающиеся 8-9 классов-в конкурсе видеороликов «Родительский дом-начало начал». 30 школьников стали участниками литературного журнала «Семья-источник нравственности и любви»,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прошедшего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а районной библиотеке им. Макарова. В РДК состоялась встреча-беседа с представителем русской православной церкви «Семья-источник духовной стойкости».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20 ноября 2019г.</w:t>
      </w:r>
      <w:r w:rsidR="00F37F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во всех общеобразовательных учреждениях в рамках общероссийского дня правовой защиты детей прошел единый урок права с приглашением представителей прокуратуры, 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полиции, КДН и ЗП, органов системы профилактики, ЗАГС. 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В рамках дня правовой помощи проведено 36 мероприятий с участием 871 школьника.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   В городских школах, где работают учителя-психологи, проводится индивидуальная и групповая работа психолога с обучающимися и родителями (законными представителями) по профилактике асоциальных проявлений  в подростковой среде, тренинги.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С целью профилактики суицидов  особое место в школах отводится психологической и социальной службам. Но данные службы работают лишь в трех школах района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:М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ОУ ГООШ,  МОУ ГСОШ, МОУ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Нерльской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СОШ.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 xml:space="preserve"> В данной ситуации особый акцент делается социально-психологический климат в классе и роль классного руководителя. Работа носит чисто индивидуальный характер.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Фактов попыток суицида среди школьников района в 2019г. не было. 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          В соответствии с требованиями, в школах ведутся журналы регистрации операций, связанных с оборотом наркотических средств, психотропных веществ и их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прекурсорами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Сведений от органов здравоохранения о фактах употребления наркотиков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школ в МОУО не поступало, поэтому на учете в МОУО такой категории детей нет.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Несмотря на это, профилактическая работа по формированию у школьников стойкой антинаркотической позиции должна  носить системный характер, а не быть приурочена к тем или иным событиям или мероприятиям.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Необходимо проанализировать планы профилактической работы с несовершеннолетними и их родителями, особо акцентируя вопрос ответственности и последствий ненадлежащего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подростками, реальной угрозе их вовлечения в преступную деятельность.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</w:p>
    <w:p w:rsidR="00375E5D" w:rsidRPr="00375E5D" w:rsidRDefault="00375E5D" w:rsidP="00375E5D">
      <w:pPr>
        <w:snapToGrid w:val="0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Решение </w:t>
      </w:r>
      <w:r w:rsidRPr="00375E5D">
        <w:rPr>
          <w:rFonts w:ascii="Times New Roman" w:eastAsia="Times New Roman" w:hAnsi="Times New Roman"/>
          <w:b/>
          <w:sz w:val="28"/>
          <w:szCs w:val="28"/>
          <w:u w:val="single"/>
          <w:lang w:val="ru-RU"/>
        </w:rPr>
        <w:t>задач подпрограммы 1</w:t>
      </w:r>
      <w:r w:rsidRPr="00375E5D">
        <w:rPr>
          <w:rFonts w:ascii="Times New Roman" w:eastAsia="Times New Roman" w:hAnsi="Times New Roman"/>
          <w:sz w:val="28"/>
          <w:szCs w:val="28"/>
          <w:u w:val="single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осуществляется посредством выполнения следующих административных мероприятий и мероприятий подпрограммы:</w:t>
      </w:r>
    </w:p>
    <w:p w:rsidR="00375E5D" w:rsidRPr="00375E5D" w:rsidRDefault="00375E5D" w:rsidP="00375E5D">
      <w:pPr>
        <w:snapToGrid w:val="0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Задача 1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1.001</w:t>
      </w:r>
      <w:r w:rsidRPr="00375E5D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eastAsia="Arial" w:hAnsi="Times New Roman"/>
          <w:sz w:val="28"/>
          <w:szCs w:val="28"/>
          <w:lang w:val="ru-RU"/>
        </w:rPr>
        <w:t>"Обеспечение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деятельности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Межведомственной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комиссии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профилактике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правонарушений.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заседаний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(4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ежегодно)  План-4 факт-4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районе осуществляет деятельность Комиссия по профилактике правонарушений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В 2019 году проведено 4 заседания комиссии. Организовано информирование органов местного самоуправления о состоянии правопорядка на территории района и ра</w:t>
      </w:r>
      <w:r w:rsidR="000712A0">
        <w:rPr>
          <w:rFonts w:ascii="Times New Roman" w:hAnsi="Times New Roman"/>
          <w:sz w:val="28"/>
          <w:szCs w:val="28"/>
          <w:lang w:val="ru-RU"/>
        </w:rPr>
        <w:t>боте правоохранительных органов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. Обсуждаются вопросы обеспечения правопорядка на массовых мероприятиях, в выходные и праздничные дни. Организуется проведение совместных рейдов. Заслушиваются исполнители мероприятий по профилактике правонарушений.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б)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1.002.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встреч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руководящего состава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отдела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полиции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и </w:t>
      </w:r>
      <w:r w:rsidRPr="00375E5D">
        <w:rPr>
          <w:rFonts w:ascii="Times New Roman" w:hAnsi="Times New Roman"/>
          <w:sz w:val="28"/>
          <w:szCs w:val="28"/>
          <w:lang w:val="ru-RU"/>
        </w:rPr>
        <w:t>участковых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уполномоченных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населением.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встреч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(4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ежегодно)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Администрацией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ежеквартально проводятся дни информации – встречи работников администрации с трудовыми коллективами района и жителями сельских населенных пунктов. К участию в днях информации привлечены начальник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 и его заместитель – Администрация обеспечивает место проведения встречи и оповещение населения о ней. В 2019 году руководящими должностными лицами отдела полиции проведено 4 встречи с населением.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План-4, факт-4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в)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1.003.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совместных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рейдов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для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проверки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заброшенных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зданий,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подвалов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т.п.,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мест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скопления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молодежи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вечернее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время.</w:t>
      </w:r>
      <w:r w:rsidR="000712A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рейдов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(4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ежегодно)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Ежеквартально проводятся совместные рейды сотрудников отдела полиции и администрации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района. В 2019 году проведено 4 рейда.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Цели рейдов: Выявление подвальных помещений многоквартирных домов, в которые не ограничен доступ посторонних лиц, наличие в подвалах посторонних лиц, выявление несовершеннолетних, употребляющих алкоголь либо наркотические средства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выявление несовершеннолетних, находящихся в общественных местах после 23-00 без сопровождения взрослых.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План-4, факт-4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г)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1.004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Организация обмена информацией и необходимыми материалами между администрацией поселения и администрацией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ОВД, миграционной службы и другими структурами по охране правопорядка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Показатель 1. Осуществление обмена информацией:  да/нет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Организован обмен информацией. При поступлении письменных обращений либо устной информации (на личном приеме, при проведении встреч с населением, телефонные звонки в Администрацию с жалобами) о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ситуациях, указывающих на потенциальное нарушение общественного порядка информация передается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 полиции для использования в работе на административных участках.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Калязинским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отделом полиции передается информация о категории правонарушений, совершаемых на территории района на протяжении последнего периода времени для разработки превентивных мер.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д)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1.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005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375E5D">
        <w:rPr>
          <w:rFonts w:ascii="Times New Roman" w:hAnsi="Times New Roman"/>
          <w:sz w:val="28"/>
          <w:szCs w:val="28"/>
          <w:lang w:val="ru-RU"/>
        </w:rPr>
        <w:t>Обеспечение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своевременного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качественного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комплексных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оперативно-профилактических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операций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«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Мак»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др.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Мероприятие выполняется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отдел полиции,  Администрация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 (Отдел ЖКХ, КУМИ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)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, Администрации сельских поселений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hAnsi="Times New Roman"/>
          <w:sz w:val="28"/>
          <w:szCs w:val="28"/>
          <w:lang w:val="ru-RU"/>
        </w:rPr>
        <w:t>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Проведение операций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: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Да/нет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период апрель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- октябрь на территории района проводится операция «Мак».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Работиками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администраций, которые в рамках должностных обязанностей осуществляют регулярные выезды на территорию района, производится осмотр территорий (к которым есть доступ) на предмет произрастания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наркосодержищих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растений. Проводится работа с населением на предмет получения от них информации о произрастании либо обработке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наркосодержащих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растений.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Задача 2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Адмиинстративное</w:t>
      </w:r>
      <w:proofErr w:type="spellEnd"/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м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2.001.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Содействие добровольным народным дружинам, Вовлечение в работу по предупреждению правонарушений и охране общественного порядка граждан, организаций независимо от их форм собственности, а также общественных организаций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Выполнение плана работы Штаба (100%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hAnsi="Times New Roman"/>
          <w:sz w:val="28"/>
          <w:szCs w:val="28"/>
          <w:lang w:val="ru-RU"/>
        </w:rPr>
        <w:t>)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Arial" w:hAnsi="Times New Roman"/>
          <w:sz w:val="28"/>
          <w:szCs w:val="28"/>
          <w:lang w:val="ru-RU"/>
        </w:rPr>
        <w:lastRenderedPageBreak/>
        <w:t>Создан Штаб добровольной народной дружины, однако исполнение плана мероприятий производится силами работников администраций и муниципальных учреждений.  План-100%, факт -60%</w:t>
      </w:r>
      <w:r w:rsidR="000712A0">
        <w:rPr>
          <w:rFonts w:ascii="Times New Roman" w:eastAsia="Arial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б)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Административное м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2.002.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eastAsia="Times New Roman" w:hAnsi="Times New Roman"/>
          <w:bCs/>
          <w:sz w:val="28"/>
          <w:szCs w:val="28"/>
          <w:lang w:val="ru-RU"/>
        </w:rPr>
        <w:t>Организация обеспечения общественного порядка при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проведении на территории города общественно-политических, культурных, спортивных и иных мероприятий с массовым пребыванием граждан путем организации дежурств ответственных лиц, своевременного информирования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отдела полиции  и их вз</w:t>
      </w:r>
      <w:r w:rsidR="00F37F43">
        <w:rPr>
          <w:rFonts w:ascii="Times New Roman" w:eastAsia="Times New Roman" w:hAnsi="Times New Roman"/>
          <w:sz w:val="28"/>
          <w:szCs w:val="28"/>
          <w:lang w:val="ru-RU"/>
        </w:rPr>
        <w:t>аимодействия по данному вопросу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>"</w:t>
      </w:r>
      <w:r w:rsidR="00F37F43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eastAsia="Lucida Sans Unicode"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Показатель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1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"Доля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массовых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мероприятий,</w:t>
      </w:r>
      <w:r w:rsidRPr="00375E5D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5E5D">
        <w:rPr>
          <w:rFonts w:cs="Times New Roman"/>
          <w:sz w:val="28"/>
          <w:szCs w:val="28"/>
          <w:lang w:val="ru-RU"/>
        </w:rPr>
        <w:t>по которым приняты меры обеспечения общественного порядка".(100%)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При проведении массовых мероприятий организуется дежурство ответственных лиц, заблаговременно извещается полиция.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План-100%, факт-100%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в)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2.003.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Внедрение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системы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видеонаблюдения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на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улицах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других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общественных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местах.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1</w:t>
      </w:r>
      <w:r w:rsidRPr="00375E5D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Функционирование  системы видеонаблюдения (100%)</w:t>
      </w:r>
      <w:r w:rsidR="00F37F43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Расширение системы видеонаблюдения не осуществлялось.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На улицах города функционируют 3 видеокамеры с выводом на дежурную часть полиции и записью. План-100%факт-100%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snapToGrid w:val="0"/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u w:val="single"/>
          <w:lang w:val="ru-RU"/>
        </w:rPr>
        <w:t>Задача 3</w:t>
      </w:r>
    </w:p>
    <w:p w:rsidR="00375E5D" w:rsidRPr="00375E5D" w:rsidRDefault="00375E5D" w:rsidP="00375E5D">
      <w:pPr>
        <w:tabs>
          <w:tab w:val="left" w:pos="709"/>
        </w:tabs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3.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001.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Проведение целевых молодежных акций и антинаркотических проектов</w:t>
      </w:r>
      <w:r w:rsidR="000712A0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Показатель 1: количество акций и проектов.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Проведено 4  </w:t>
      </w:r>
      <w:proofErr w:type="gram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целевых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антинаркотических акции</w:t>
      </w:r>
      <w:r w:rsidR="000712A0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июне 2019 г. на территории района проведен антинаркотический месячник. Мероприятия в рамках месячника организованы на базе детских оздоровительных лагерей.</w:t>
      </w:r>
      <w:r w:rsidRPr="00375E5D">
        <w:rPr>
          <w:rFonts w:ascii="Times New Roman" w:hAnsi="Times New Roman"/>
          <w:color w:val="00B050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 рамках  месячника  было  проведено  167  мероприятий, в  которых  приняли  участие  3892  обучающихся.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  <w:t xml:space="preserve">В октябре были организованы мероприятия в рамках антиалкогольного месячника, в период с 25 ноября по 2 декабря-мероприятия в рамках акции «Стоп ВИЧ/СПИД». В период Месячника в школах </w:t>
      </w:r>
      <w:proofErr w:type="spellStart"/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оргвнизованы</w:t>
      </w:r>
      <w:proofErr w:type="spellEnd"/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тематические уроки и классные часы: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 « </w:t>
      </w:r>
      <w:proofErr w:type="gramStart"/>
      <w:r w:rsidRPr="00375E5D">
        <w:rPr>
          <w:rFonts w:ascii="Times New Roman" w:hAnsi="Times New Roman"/>
          <w:bCs/>
          <w:sz w:val="28"/>
          <w:szCs w:val="28"/>
          <w:lang w:val="ru-RU" w:eastAsia="ru-RU"/>
        </w:rPr>
        <w:t>От пороков – до недугов», «Алкоголь и его отрицательное действие на организм»,</w:t>
      </w:r>
      <w:r w:rsidRPr="00375E5D">
        <w:rPr>
          <w:rFonts w:ascii="Times New Roman" w:hAnsi="Times New Roman"/>
          <w:bCs/>
          <w:color w:val="00B050"/>
          <w:sz w:val="28"/>
          <w:szCs w:val="28"/>
          <w:lang w:val="ru-RU" w:eastAsia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«Духовное здоровье – залог здоровья физического», «Защити себя сам» и др. Школьниками были подготовлены и распространены  листовки и буклеты </w:t>
      </w:r>
      <w:r w:rsidRPr="00375E5D">
        <w:rPr>
          <w:rFonts w:ascii="Times New Roman" w:hAnsi="Times New Roman"/>
          <w:color w:val="00B050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«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Жизнь без алкоголя!»,</w:t>
      </w:r>
      <w:r w:rsidRPr="00375E5D">
        <w:rPr>
          <w:rFonts w:ascii="Times New Roman" w:eastAsia="Times New Roman" w:hAnsi="Times New Roman"/>
          <w:color w:val="00B050"/>
          <w:sz w:val="28"/>
          <w:szCs w:val="28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>«Скажи алкоголю нет!»</w:t>
      </w:r>
      <w:r w:rsidR="000712A0">
        <w:rPr>
          <w:rFonts w:ascii="Times New Roman" w:hAnsi="Times New Roman"/>
          <w:sz w:val="28"/>
          <w:szCs w:val="28"/>
          <w:lang w:val="ru-RU"/>
        </w:rPr>
        <w:t>, «Алкоголь-убийца ….»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. В МОУ ГСОШ, МОУ ГООШ на родительских собраниях подняты вопросы </w:t>
      </w:r>
      <w:r w:rsidRPr="00375E5D">
        <w:rPr>
          <w:rFonts w:ascii="Times New Roman" w:hAnsi="Times New Roman"/>
          <w:bCs/>
          <w:sz w:val="28"/>
          <w:szCs w:val="28"/>
          <w:lang w:val="ru-RU" w:eastAsia="ru-RU"/>
        </w:rPr>
        <w:t>«Подростки и алкоголь»,</w:t>
      </w:r>
      <w:r w:rsidRPr="00375E5D">
        <w:rPr>
          <w:rFonts w:ascii="Times New Roman" w:hAnsi="Times New Roman"/>
          <w:color w:val="00B050"/>
          <w:sz w:val="28"/>
          <w:szCs w:val="28"/>
          <w:lang w:val="ru-RU" w:eastAsia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t>«Влияние семьи на становление личности», «Роль и значение семьи в воспитании</w:t>
      </w:r>
      <w:proofErr w:type="gram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отрицательных установок к алкоголю у детей».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br/>
        <w:t xml:space="preserve">Цикл мероприятий проведен в школах  и в рамках акции «Стоп ВИЧ/СПИД», приуроченной к Всемирному Дню борьбы  со СПИДом-1 декабря. Наряду с классными </w:t>
      </w:r>
      <w:proofErr w:type="spellStart"/>
      <w:r w:rsidRPr="00375E5D">
        <w:rPr>
          <w:rFonts w:ascii="Times New Roman" w:hAnsi="Times New Roman"/>
          <w:sz w:val="28"/>
          <w:szCs w:val="28"/>
          <w:lang w:val="ru-RU" w:eastAsia="ru-RU"/>
        </w:rPr>
        <w:t>часами</w:t>
      </w:r>
      <w:proofErr w:type="gramStart"/>
      <w:r w:rsidRPr="00375E5D">
        <w:rPr>
          <w:rFonts w:ascii="Times New Roman" w:hAnsi="Times New Roman"/>
          <w:sz w:val="28"/>
          <w:szCs w:val="28"/>
          <w:lang w:val="ru-RU" w:eastAsia="ru-RU"/>
        </w:rPr>
        <w:t>.б</w:t>
      </w:r>
      <w:proofErr w:type="gramEnd"/>
      <w:r w:rsidRPr="00375E5D">
        <w:rPr>
          <w:rFonts w:ascii="Times New Roman" w:hAnsi="Times New Roman"/>
          <w:sz w:val="28"/>
          <w:szCs w:val="28"/>
          <w:lang w:val="ru-RU" w:eastAsia="ru-RU"/>
        </w:rPr>
        <w:t>еседами</w:t>
      </w:r>
      <w:proofErr w:type="spell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, изготовлением плакатов и буклетов, в ряде школ прошло анонимное анкетирование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«Проверь свои знания о ВИЧ», «Что я знаю о СПИДЕ». Школьники всех школ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района-участники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фотоконкурса «Я выбираю жизнь».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План-4, факт-4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б)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3.002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Осуществление мероприятий по правовому просвещению граждан, в том числе несовершеннолетних), разъяснение действующего законодательства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20 ноября 2019 г. во всех общеобразовательных учреждениях в рамках общероссийского дня правовой защиты детей прошел единый урок права с приглашением представителей прокуратуры, 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полиции, КДН и ЗП, органов системы профилактики, ЗАГС. 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В рамках дня правовой помощи проведено 36 мероприятий с участием 871 школьника.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Показатель 1:  количество проведенных мероприятий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Проведено 24 мероприятия по пр</w:t>
      </w:r>
      <w:r w:rsidR="000712A0">
        <w:rPr>
          <w:rFonts w:ascii="Times New Roman" w:hAnsi="Times New Roman"/>
          <w:sz w:val="28"/>
          <w:szCs w:val="28"/>
          <w:lang w:val="ru-RU"/>
        </w:rPr>
        <w:t>аво</w:t>
      </w:r>
      <w:r w:rsidRPr="00375E5D">
        <w:rPr>
          <w:rFonts w:ascii="Times New Roman" w:hAnsi="Times New Roman"/>
          <w:sz w:val="28"/>
          <w:szCs w:val="28"/>
          <w:lang w:val="ru-RU"/>
        </w:rPr>
        <w:t>вому просвещению граждан.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План-24, факт-36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в)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Административное мероприятие 3.003</w:t>
      </w:r>
      <w:r w:rsidRPr="00375E5D">
        <w:rPr>
          <w:rFonts w:ascii="Times New Roman" w:hAnsi="Times New Roman"/>
          <w:sz w:val="28"/>
          <w:szCs w:val="28"/>
          <w:lang w:val="ru-RU"/>
        </w:rPr>
        <w:t>.  Проведение комплексной информационно-пропагандистской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позиции в подростковой и молодежной среде, пропаганду здорового образа ж</w:t>
      </w:r>
      <w:r w:rsidR="000712A0">
        <w:rPr>
          <w:rFonts w:ascii="Times New Roman" w:hAnsi="Times New Roman"/>
          <w:sz w:val="28"/>
          <w:szCs w:val="28"/>
          <w:lang w:val="ru-RU"/>
        </w:rPr>
        <w:t>изни, в том числе на уроках ОБЖ</w:t>
      </w:r>
      <w:r w:rsidRPr="00375E5D">
        <w:rPr>
          <w:rFonts w:ascii="Times New Roman" w:hAnsi="Times New Roman"/>
          <w:sz w:val="28"/>
          <w:szCs w:val="28"/>
          <w:lang w:val="ru-RU"/>
        </w:rPr>
        <w:t>, распространение тематической информационной и методической литературы.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1: Осуществление деятельности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да/нет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Деятельность осуществляется муниципальным отделом управления образованием, Отделом по делам культуры и молодежи.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профилактической работе серьезное внимание отводится патриотическому и духовно-нравственному воспитанию школьников.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Дню пожилых людей дети активно принимали участие в социальных акциях: «Спешите делать добрые дела»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(помощь ветеранам), «Открытка для ветерана».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Массовым стало уч</w:t>
      </w:r>
      <w:r w:rsidR="000712A0">
        <w:rPr>
          <w:rFonts w:ascii="Times New Roman" w:hAnsi="Times New Roman"/>
          <w:sz w:val="28"/>
          <w:szCs w:val="28"/>
          <w:lang w:val="ru-RU"/>
        </w:rPr>
        <w:t>астие школьников в мероприятиях</w:t>
      </w:r>
      <w:r w:rsidRPr="00375E5D">
        <w:rPr>
          <w:rFonts w:ascii="Times New Roman" w:hAnsi="Times New Roman"/>
          <w:sz w:val="28"/>
          <w:szCs w:val="28"/>
          <w:lang w:val="ru-RU"/>
        </w:rPr>
        <w:t>, посвященных годовщине победы над польско-литовскими захватчиками, Дню народного единства.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Традиционно, по особому плану, школьники приняли участие в мероприятиях, посвященных Дню Матери. Обучающиеся МОУ ГСОШ, МОУ ГООШ, МОУ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Зареченской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ООШ, МБОУ ДО «ЦРТДЮ» подготовили сувениры для мам, подаренных им  на районном празднике в РДК. Большое количество мероприятий проведено непосредственно в школах, где большинство школьников принимали непосредственное участие либо участвовали в качестве зрителей.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Семья как источник нравственности и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любви-лейтмотив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открытого районного форму «Из плена иллюзий», состоя</w:t>
      </w:r>
      <w:r w:rsidR="000712A0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шегося 29 ноября 2019г. Обучающиеся 6-7 классов всех общеобразовательных учреждений приняли участие в конкурсе сочинений «Добрые традиции дома», обучающиеся 8-9 классов-в конкурсе видеороликов «Родительский дом-начало начал». 30 школьников стали участниками литературного журнала «Семья-источник нравственности и любви»,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прошедшего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а районной библиотеке им. Макарова. В РДК состоялась встреча-беседа с представителем русской православной церкви «Семья-источник духовной стойкости».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В рамках районного форума «Из плена иллюзий», состоя</w:t>
      </w:r>
      <w:r w:rsidR="000712A0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hAnsi="Times New Roman"/>
          <w:sz w:val="28"/>
          <w:szCs w:val="28"/>
          <w:lang w:val="ru-RU"/>
        </w:rPr>
        <w:t>шегося 29 ноября 2019г., проведен конкурс фотографий «Я выбираю жизнь».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По данному направлению проведено 31 мероприятие с охватом 545 школьников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г)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Административное мероприятие 3.004.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Обучение подростков и молодежи навыкам и умениям здорового поведения в области профилактики злоупотребления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психоактивных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веществ (в форме семинаров, тренингов, проводимых группой специально подготовленных врачей, психологов, педагогов) в том числе на уроках ОБЖ;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1. Осуществление деятельности да/нет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Деятельность осуществляется муниципальным отделом управления образованием, Отделом по делам культуры и молодежи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Формирование здорового образа жизни и досуга школьников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- основа воспитательной работы по профилактике вредных привычек у детей.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Дети очень активно участвовали  во всех спортивных соревнованиях, проводимых в районе: в соревнованиях по гимнастике  «Сила и грация» - 80 чел.,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712A0">
        <w:rPr>
          <w:rFonts w:ascii="Times New Roman" w:hAnsi="Times New Roman"/>
          <w:sz w:val="28"/>
          <w:szCs w:val="28"/>
          <w:lang w:val="ru-RU"/>
        </w:rPr>
        <w:t>сетболу</w:t>
      </w:r>
      <w:proofErr w:type="spellEnd"/>
      <w:r w:rsidR="000712A0">
        <w:rPr>
          <w:rFonts w:ascii="Times New Roman" w:hAnsi="Times New Roman"/>
          <w:sz w:val="28"/>
          <w:szCs w:val="28"/>
          <w:lang w:val="ru-RU"/>
        </w:rPr>
        <w:t xml:space="preserve"> - 134 чел., «</w:t>
      </w:r>
      <w:r w:rsidRPr="00375E5D">
        <w:rPr>
          <w:rFonts w:ascii="Times New Roman" w:hAnsi="Times New Roman"/>
          <w:sz w:val="28"/>
          <w:szCs w:val="28"/>
          <w:lang w:val="ru-RU"/>
        </w:rPr>
        <w:t>Лыжня  России</w:t>
      </w:r>
      <w:r w:rsidR="000712A0">
        <w:rPr>
          <w:rFonts w:ascii="Times New Roman" w:hAnsi="Times New Roman"/>
          <w:sz w:val="28"/>
          <w:szCs w:val="28"/>
          <w:lang w:val="ru-RU"/>
        </w:rPr>
        <w:t>»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(172 чел.), «Меткая мишень»- 24 чел. Все школы приняли участие в весеннем легкоатлетическом кроссе и легкоатлетической эстафете, посвященных 74-ой годовщине  Победы..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 Все школы приняли участие в осеннем легкоатлетическом кроссе - более 400 чел., в соревнованиях по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стрельбе из пневматической винтовки-80 чел., и троеборью-60 чел. по шашкам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(русским и стоклеточным) - около 100 человек, по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настольному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теннису-50 чел.,  по гимнастике  «Сила и грация» - 80 чел., в соревнованиях «Веселые старты» - 80 человек.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В  рамках  международного  движения  «Спорт  для  всех»  3  октября  2019г.  года  в  муниципальном  образовании    «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район»  был    проведен  Всероссийский  день  ходьбы,  в  котором  приняло  участие  более  1000  обучающихся  школ,  учителей  и  родителей.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br/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   В  феврале и июне 2019г. проведены зимний и летний фестивали ГТО, в которых приняли участие более 100 обучающихся.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колледжах района в текущем году особое внимание уделялось профилактической работе по вопросам воспитания стойкости антинаркотической и алкогольной установки. Были проведены: 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- акции: - социальная акция, посвященная Международному Дню солидарности в борьбе с терроризмом; акция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дню пожилого человека; - «Имею право знать!» (распространение антинаркотических буклетов); «Я выбираю жизнь!»;  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 лекции: «О вреде наркотических и психотропных веществ» с участием инспектора по делам несовершеннолетних и представителей прокуратуры, а также тематический классный час для студентов «Мой выбор - ЗОЖ!».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 серии мероприятий на тему «Нет наркотикам!».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- в библиотеке оформлен стенд на тему «Мы за здоровый образ жизни».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 анкетирование: «Что вам известно об алкоголе?», «Что вы знаете о курении?» (1курс);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- со студентами профилактические беседы на темы: «Право и жизнь»; «Токсикомания - шаг в пропасть»; «Неформальные молодежные объединения, секты и субкультуры»;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общеколледжный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классный час в рамках акции к Всемирному дню борьбы со СПИДом; акция «СТОПВИЧСПИД», «Достойный гражданин РФ», и др.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 участие в областном конкурсе агитбригад "Новое поколение выбирает!"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 принимали участие в мероприятиях «Из плена иллюзий».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В целях профилактики межнациональных конфликтов в молодежной среде в колледже проводятся классные часы и беседы о взаимодействии друг с другом, толерантности. 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С целью раннего выявления лиц, употребляющих наркотические вещества, с 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образовательного учреждения проводилось анкетирование: «Что вам известно об алкоголе, курении, наркотиках?». Лиц, склонных к употреблению наркотических и психотропных веществ не выявлено. </w:t>
      </w:r>
    </w:p>
    <w:p w:rsidR="00375E5D" w:rsidRPr="00375E5D" w:rsidRDefault="00375E5D" w:rsidP="00375E5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д)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 Административное мероприятие 3.005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Обеспечения вовлечения детей и подростков в организованные формы отдыха, организации их досуга (в том числе в каникулярный период). Реализация оздоровительных и профилактических программ с доминированием антинаркотической пропаганды;</w:t>
      </w:r>
    </w:p>
    <w:p w:rsidR="00375E5D" w:rsidRPr="00375E5D" w:rsidRDefault="00375E5D" w:rsidP="00375E5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1. Достижение запланированных показателей.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В летний период в ЛОУ организованными формами отдыха было охвачено 960 человек,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малозатратными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формами -1680 человек, трудоустроено - 123 подростка. </w:t>
      </w:r>
    </w:p>
    <w:p w:rsidR="00375E5D" w:rsidRPr="00375E5D" w:rsidRDefault="00375E5D" w:rsidP="00375E5D">
      <w:pPr>
        <w:tabs>
          <w:tab w:val="left" w:pos="-1134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В колледже реализуется работа по обеспечению организации общедоступных секций, кружков, клубов и мероприятий, направленных на формирование законопослушного поведения несовершеннолетних, организовываются экскурсии. Осуществляются мероприятия по профилактике суицидов несовершеннолетних.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На базе колледжей организована возможность получать дополнительное образование: кружевоплетение, роспись по дереву, занятия в тренажерном зале, на базе ДЮСШ занятия в спортивных секциях.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    Организована работа по развитию </w:t>
      </w:r>
      <w:proofErr w:type="spellStart"/>
      <w:r w:rsidRPr="00375E5D">
        <w:rPr>
          <w:rFonts w:ascii="Times New Roman" w:hAnsi="Times New Roman"/>
          <w:sz w:val="28"/>
          <w:szCs w:val="28"/>
          <w:lang w:val="ru-RU" w:eastAsia="ru-RU"/>
        </w:rPr>
        <w:t>волонтерства</w:t>
      </w:r>
      <w:proofErr w:type="spell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. (добровольчества). Постановлением Администрации </w:t>
      </w:r>
      <w:proofErr w:type="spellStart"/>
      <w:r w:rsidRPr="00375E5D">
        <w:rPr>
          <w:rFonts w:ascii="Times New Roman" w:hAnsi="Times New Roman"/>
          <w:sz w:val="28"/>
          <w:szCs w:val="28"/>
          <w:lang w:val="ru-RU" w:eastAsia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района от 26.09.2019 № 670 создан Координационный Совет. В 2019 году в различного рода мероприятиях приняло участие 2087 гражда</w:t>
      </w:r>
      <w:proofErr w:type="gramStart"/>
      <w:r w:rsidRPr="00375E5D">
        <w:rPr>
          <w:rFonts w:ascii="Times New Roman" w:hAnsi="Times New Roman"/>
          <w:sz w:val="28"/>
          <w:szCs w:val="28"/>
          <w:lang w:val="ru-RU" w:eastAsia="ru-RU"/>
        </w:rPr>
        <w:t>н(</w:t>
      </w:r>
      <w:proofErr w:type="gram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375E5D">
        <w:rPr>
          <w:rFonts w:ascii="Times New Roman" w:hAnsi="Times New Roman"/>
          <w:sz w:val="28"/>
          <w:szCs w:val="28"/>
          <w:lang w:val="ru-RU" w:eastAsia="ru-RU"/>
        </w:rPr>
        <w:t>т.ч</w:t>
      </w:r>
      <w:proofErr w:type="spellEnd"/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в возрасте 7-13 лет -760).</w:t>
      </w:r>
    </w:p>
    <w:p w:rsidR="00375E5D" w:rsidRPr="00375E5D" w:rsidRDefault="00375E5D" w:rsidP="00375E5D">
      <w:pPr>
        <w:ind w:firstLine="709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План-100%, факт-100%</w:t>
      </w:r>
    </w:p>
    <w:p w:rsidR="00375E5D" w:rsidRPr="00375E5D" w:rsidRDefault="00375E5D" w:rsidP="00375E5D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е) Административное мероприятие 3.006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Привлечение  граждан, особенно детей и молодежи,  к занятиям спортом, в том числе путем обеспечения доступности спортивных объектов.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1. Обеспеченность объектами спорта: уд/неуд.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Доля населения, систематически занимающегося физической культурой и спортом, в общей численности населения составила – 36%, Доля обучающихся и студентов, систематически занимающихся физической культурой и спортом, в общей численности обучающихся и студентов: 61 %. </w:t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На территории района действуют ДЮСШ, Ледовый дворец, стадион Волга», 6 спортивных площадок.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2019 году было введено в эксплуатацию новое плоскостное спортивное сооружение – площадка, строительство которой осуществлено на условиях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областного и местного бюджетов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ф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инансирование осуществлялось МП «Развитие образования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района)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b/>
          <w:i/>
          <w:sz w:val="28"/>
          <w:szCs w:val="28"/>
          <w:lang w:val="ru-RU"/>
        </w:rPr>
      </w:pPr>
      <w:r w:rsidRPr="00375E5D">
        <w:rPr>
          <w:rFonts w:cs="Times New Roman"/>
          <w:b/>
          <w:sz w:val="28"/>
          <w:szCs w:val="28"/>
          <w:u w:val="single"/>
          <w:lang w:val="ru-RU"/>
        </w:rPr>
        <w:t>Задача 4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b/>
          <w:i/>
          <w:sz w:val="28"/>
          <w:szCs w:val="28"/>
          <w:lang w:val="ru-RU"/>
        </w:rPr>
        <w:t>а</w:t>
      </w:r>
      <w:r w:rsidRPr="00375E5D">
        <w:rPr>
          <w:rFonts w:eastAsia="Times New Roman" w:cs="Times New Roman"/>
          <w:b/>
          <w:bCs/>
          <w:sz w:val="28"/>
          <w:szCs w:val="28"/>
          <w:lang w:val="ru-RU"/>
        </w:rPr>
        <w:t>)</w:t>
      </w:r>
      <w:r w:rsidR="000712A0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eastAsia="Times New Roman" w:cs="Times New Roman"/>
          <w:b/>
          <w:bCs/>
          <w:sz w:val="28"/>
          <w:szCs w:val="28"/>
          <w:lang w:val="ru-RU"/>
        </w:rPr>
        <w:t xml:space="preserve">Административное мероприятие 4.001 </w:t>
      </w:r>
      <w:r w:rsidRPr="00375E5D">
        <w:rPr>
          <w:rFonts w:cs="Times New Roman"/>
          <w:sz w:val="28"/>
          <w:szCs w:val="28"/>
          <w:lang w:val="ru-RU"/>
        </w:rPr>
        <w:t xml:space="preserve">Содействие в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интернатных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учреждений и детских домов</w:t>
      </w:r>
      <w:r w:rsidR="000712A0">
        <w:rPr>
          <w:rFonts w:cs="Times New Roman"/>
          <w:sz w:val="28"/>
          <w:szCs w:val="28"/>
          <w:lang w:val="ru-RU"/>
        </w:rPr>
        <w:t>.</w:t>
      </w:r>
      <w:r w:rsidRPr="00375E5D">
        <w:rPr>
          <w:rFonts w:cs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Показатель:  Оказание поддержки всем обратившимся гражданам данных категорий да/нет.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 xml:space="preserve">Исполнителями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програмнных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мероприятий являются ЦЗН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района, Социальный центр защиты населения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района.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 xml:space="preserve">Граждан из МЛС на учете в качестве безработных не состояло; выпускников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интернатных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учреждений и детских домов на учете в качестве безработных не состояло.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На  31.12.2019 года    в  базе  данных  Комплексного  центра  состоит  более 500 малообеспеченных семей, из  них: 166 многодетных семей,  172  семьи  одиноких матерей  или  отцов;  61 семья  с детьми-инвалидами,  18 семей в социально-опасном положении,  16 несовершеннолетних детей, состоящих на учете в КДН и  ЗП,    25  семей  на  основании  социального  контракта,  21  семья  на  социальном  сопровождении  и  т.д.</w:t>
      </w:r>
      <w:proofErr w:type="gramEnd"/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eastAsia="Times New Roman" w:cs="Times New Roman"/>
          <w:b/>
          <w:bCs/>
          <w:sz w:val="28"/>
          <w:szCs w:val="28"/>
          <w:lang w:val="ru-RU"/>
        </w:rPr>
        <w:t xml:space="preserve">Административное мероприятие 4.002 </w:t>
      </w:r>
      <w:r w:rsidRPr="00375E5D">
        <w:rPr>
          <w:rFonts w:cs="Times New Roman"/>
          <w:sz w:val="28"/>
          <w:szCs w:val="28"/>
          <w:lang w:val="ru-RU"/>
        </w:rPr>
        <w:t xml:space="preserve">Обеспечение трудоустройства подростков и молодежи, </w:t>
      </w:r>
      <w:proofErr w:type="gramStart"/>
      <w:r w:rsidRPr="00375E5D">
        <w:rPr>
          <w:rFonts w:cs="Times New Roman"/>
          <w:sz w:val="28"/>
          <w:szCs w:val="28"/>
          <w:lang w:val="ru-RU"/>
        </w:rPr>
        <w:t>профессиональная</w:t>
      </w:r>
      <w:proofErr w:type="gramEnd"/>
      <w:r w:rsidRPr="00375E5D">
        <w:rPr>
          <w:rFonts w:cs="Times New Roman"/>
          <w:sz w:val="28"/>
          <w:szCs w:val="28"/>
          <w:lang w:val="ru-RU"/>
        </w:rPr>
        <w:t xml:space="preserve"> ориентации молодежи; 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Показатель</w:t>
      </w:r>
      <w:proofErr w:type="gramStart"/>
      <w:r w:rsidRPr="00375E5D">
        <w:rPr>
          <w:rFonts w:cs="Times New Roman"/>
          <w:sz w:val="28"/>
          <w:szCs w:val="28"/>
          <w:lang w:val="ru-RU"/>
        </w:rPr>
        <w:t>1</w:t>
      </w:r>
      <w:proofErr w:type="gramEnd"/>
      <w:r w:rsidRPr="00375E5D">
        <w:rPr>
          <w:rFonts w:cs="Times New Roman"/>
          <w:sz w:val="28"/>
          <w:szCs w:val="28"/>
          <w:lang w:val="ru-RU"/>
        </w:rPr>
        <w:t>. Количество проведенных мероприятий.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а) В летний период 2019г.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123 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14 летнего возраста было трудоустроено.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Профориентационная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работа в 2019г. была  организована по ряду направлений: 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1.участие во  Всероссийских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профориентационных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проектах: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br/>
        <w:t>-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Всероссийской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профдиагностике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 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профтестировании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обучающихся 8-11 классов;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-Всероссийском проекте по ранней профориентации обучающихся 6-11 классов «Билет в будущее»;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проведении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он-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лайн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уроков «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Проектория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»;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2.участие в ежегодном  региональном творческом конкурсе «Я выбираю профессию»;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апреле 2019 г. среди выпускников 9-х классов проведено анкетирование по выбору дальнейшего обучения и выбора профессии, в которой приняли участие 193 девятиклассника.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Анализ результатов анкетирования показал, что наиболее востребованными профессиями являются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врач- 16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чел., 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бухгалтер, банковский служащий-11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чел.,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юрист-10</w:t>
      </w:r>
      <w:r w:rsidR="00812D26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чел.,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строитель</w:t>
      </w:r>
      <w:r w:rsidR="000712A0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-</w:t>
      </w:r>
      <w:r w:rsidR="000712A0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9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чел., учитель</w:t>
      </w:r>
      <w:r w:rsidR="000712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</w:t>
      </w:r>
      <w:r w:rsidR="000712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 чел., механик, программист, повар-кондитер</w:t>
      </w:r>
      <w:r w:rsidR="000712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 по 6 чел.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3.Целевое  обучение выпускников.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2019г. 8 выпускников поступили на целевое обучение в Тверской государственный медицинский университет.</w:t>
      </w:r>
    </w:p>
    <w:p w:rsidR="00375E5D" w:rsidRPr="00375E5D" w:rsidRDefault="000712A0" w:rsidP="000712A0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4.Э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кскурсии на предприятия города и района.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br/>
        <w:t>Ежегодно в течение учебного года, в период летней оздоровительной кампании  со школьниками организуются  экскурсии на предприятия  и в организации города: Р</w:t>
      </w:r>
      <w:r>
        <w:rPr>
          <w:rFonts w:ascii="Times New Roman" w:hAnsi="Times New Roman"/>
          <w:sz w:val="28"/>
          <w:szCs w:val="28"/>
          <w:lang w:val="ru-RU"/>
        </w:rPr>
        <w:t xml:space="preserve">МЗ,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хлебокомбинат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 ПСЧ-32, ГИМС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, ООО «</w:t>
      </w:r>
      <w:proofErr w:type="spellStart"/>
      <w:r w:rsidR="00375E5D" w:rsidRPr="00375E5D">
        <w:rPr>
          <w:rFonts w:ascii="Times New Roman" w:hAnsi="Times New Roman"/>
          <w:sz w:val="28"/>
          <w:szCs w:val="28"/>
          <w:lang w:val="ru-RU"/>
        </w:rPr>
        <w:t>Алтон</w:t>
      </w:r>
      <w:proofErr w:type="spellEnd"/>
      <w:r w:rsidR="00375E5D" w:rsidRPr="00375E5D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(с.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 xml:space="preserve">ерль), ФАП,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Нерльский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льнозавод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75E5D" w:rsidRPr="00375E5D"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>алязинская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швейная фабрика, н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 xml:space="preserve">а </w:t>
      </w:r>
      <w:proofErr w:type="spellStart"/>
      <w:r w:rsidR="00375E5D" w:rsidRPr="00375E5D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="00375E5D" w:rsidRPr="00375E5D">
        <w:rPr>
          <w:rFonts w:ascii="Times New Roman" w:hAnsi="Times New Roman"/>
          <w:sz w:val="28"/>
          <w:szCs w:val="28"/>
          <w:lang w:val="ru-RU"/>
        </w:rPr>
        <w:t xml:space="preserve"> машиност</w:t>
      </w:r>
      <w:r>
        <w:rPr>
          <w:rFonts w:ascii="Times New Roman" w:hAnsi="Times New Roman"/>
          <w:sz w:val="28"/>
          <w:szCs w:val="28"/>
          <w:lang w:val="ru-RU"/>
        </w:rPr>
        <w:t>роительный заво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«МИГ». В 2019г.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 xml:space="preserve"> для обучающихся МОУ ГСОШ и МОУ ГООШ были организованы экскурсии на </w:t>
      </w:r>
      <w:proofErr w:type="spellStart"/>
      <w:r w:rsidR="00375E5D" w:rsidRPr="00375E5D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="00375E5D" w:rsidRPr="00375E5D">
        <w:rPr>
          <w:rFonts w:ascii="Times New Roman" w:hAnsi="Times New Roman"/>
          <w:sz w:val="28"/>
          <w:szCs w:val="28"/>
          <w:lang w:val="ru-RU"/>
        </w:rPr>
        <w:t xml:space="preserve"> машиностроительный завод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-</w:t>
      </w:r>
      <w:r w:rsidR="00812D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5E5D" w:rsidRPr="00375E5D">
        <w:rPr>
          <w:rFonts w:ascii="Times New Roman" w:hAnsi="Times New Roman"/>
          <w:sz w:val="28"/>
          <w:szCs w:val="28"/>
          <w:lang w:val="ru-RU"/>
        </w:rPr>
        <w:t>«МИГ».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5. В марте 2019г.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участие выпускников всех школ района  в Ярмарке образовательных учреждений Тверской обл., Днях открытых дверей колледжей города.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План-4 факт-5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eastAsia="Times New Roman" w:cs="Times New Roman"/>
          <w:b/>
          <w:bCs/>
          <w:sz w:val="28"/>
          <w:szCs w:val="28"/>
          <w:lang w:val="ru-RU"/>
        </w:rPr>
        <w:t xml:space="preserve">Административное мероприятие 4.003 </w:t>
      </w:r>
      <w:r w:rsidRPr="00375E5D">
        <w:rPr>
          <w:rFonts w:cs="Times New Roman"/>
          <w:sz w:val="28"/>
          <w:szCs w:val="28"/>
          <w:lang w:val="ru-RU"/>
        </w:rPr>
        <w:t xml:space="preserve">Обеспечение трудоустройства условно осужденных лиц, привлечение их к участию в общественных мероприятиях;  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Показатель 1.Количество проведенных мероприятий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 xml:space="preserve">Мероприятие исполняется УИИ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района, ЦЗН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района, Отдел по делам Культуры и молодежи.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 xml:space="preserve">Мероприятия с УФСИН </w:t>
      </w:r>
      <w:proofErr w:type="gramStart"/>
      <w:r w:rsidRPr="00375E5D">
        <w:rPr>
          <w:rFonts w:cs="Times New Roman"/>
          <w:sz w:val="28"/>
          <w:szCs w:val="28"/>
          <w:lang w:val="ru-RU"/>
        </w:rPr>
        <w:t>по</w:t>
      </w:r>
      <w:proofErr w:type="gramEnd"/>
      <w:r w:rsidRPr="00375E5D">
        <w:rPr>
          <w:rFonts w:cs="Times New Roman"/>
          <w:sz w:val="28"/>
          <w:szCs w:val="28"/>
          <w:lang w:val="ru-RU"/>
        </w:rPr>
        <w:t xml:space="preserve"> ситуация на рынке труда, о  банке вакансий, программах занятости-1, целевые консультации-3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План-4 факт-4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eastAsia="Times New Roman" w:cs="Times New Roman"/>
          <w:b/>
          <w:bCs/>
          <w:sz w:val="28"/>
          <w:szCs w:val="28"/>
          <w:lang w:val="ru-RU"/>
        </w:rPr>
        <w:t>Административное мероприятие 4.004 П</w:t>
      </w:r>
      <w:r w:rsidRPr="00375E5D">
        <w:rPr>
          <w:rFonts w:cs="Times New Roman"/>
          <w:sz w:val="28"/>
          <w:szCs w:val="28"/>
          <w:lang w:val="ru-RU"/>
        </w:rPr>
        <w:t>рофилактика семейно-бытовых конфликтов, домашнего насилия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4"/>
        <w:spacing w:after="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Показатель 1 Процент выполнения запланированных мероприятий - 100%</w:t>
      </w:r>
      <w:r w:rsidR="000712A0">
        <w:rPr>
          <w:rFonts w:cs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Работа строится на основе следующего: выявление семей, оказавшихся в трудной жизненной ситуации и в социально-опасном положении, обследование семьи и составления актов материально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–б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ытового  положения,  заполнение информационной карты на семью, формирование базы данных,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постановка семей на социальный патронаж, оказание этим семьям различных видов социальной помощи и поддержки и установления  контроля, как эти семьи адаптируются в современном обществе.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 Именно своевременное  выявление таких семей, оказавшихся в трудной жизненной  ситуации,  оказание  им  конкретной  помощи  является  одной из  профилактических мер по предотвращению семейного неблагополучия. Мобильная бригада регулярно 3 раза  в  неделю  осуществляет рейды в семью, с целью выявления проблематики семьи, обследования условий жизни семьи, подтверждения степени риска проживания ребенка в семье. В состав  мобильной бригады входят    специалисты КЦСОН и других ведомств. За данный  период мобильная бригада осуществила более 100 рейдов в семьи, посещено более 250 семей.  Сотрудники  Центра  всегда  быстро  реагируют  на  экстренные  вызовы,  за  </w:t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отчётный  период  таких  выездов  экстренного  реагирования  было  более  30.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 первую   очередь   работа   строится   по  оказанию   финансовой, натуральной  (продовольственной и  вещевой),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консультативной,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психоло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-педагогической помощи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План-100%, факт-100%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Запланированные бюджетные средства по данной подпрограмме освоены на 6,67%.</w:t>
      </w:r>
    </w:p>
    <w:p w:rsidR="00375E5D" w:rsidRPr="000712A0" w:rsidRDefault="00375E5D" w:rsidP="00375E5D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0712A0">
        <w:rPr>
          <w:rFonts w:ascii="Times New Roman" w:hAnsi="Times New Roman"/>
          <w:sz w:val="28"/>
          <w:szCs w:val="28"/>
          <w:u w:val="single"/>
          <w:lang w:val="ru-RU"/>
        </w:rPr>
        <w:t>По результатам реализации подпрограммы 1 за 2019 год из 19 показателей 17 выполнены на 100%., 1 показатель на 0,6 %</w:t>
      </w:r>
      <w:r w:rsidR="000712A0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75E5D" w:rsidRPr="00375E5D" w:rsidRDefault="00375E5D" w:rsidP="00375E5D">
      <w:pPr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i/>
          <w:sz w:val="28"/>
          <w:szCs w:val="28"/>
          <w:lang w:val="ru-RU"/>
        </w:rPr>
        <w:t>Подпрограмма 2 направлена на решение трех задач, решение поставленных задач оценивалось путем достижения следующих показателей: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Задача 1:  Координация и повышение эффективности деятельности органов и учреждений системы профилактики безнадзорности и правонарушений несовершеннолетних в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районе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 1: Добиться снижения удельного веса преступлений, совершенных несовершеннолетними, план -2 %, факт – 1,4 %.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 2:  Мониторинг организации досуга и занятости несовершеннолетних, в том числе на базе государственных образовательных учреждений дополнительного образования детей.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1: Охват учащихся общеобразовательных учреждений услугами дополнительного образования, План -60%, факт -84%</w:t>
      </w:r>
      <w:r w:rsidR="000712A0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2: Охват кружковой работой в общеобразовательных учреждениях, План -45%, факт -75%.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В муниципальной системе образования функционируют 2 учреждения дополнительного образования: МБОУ ДО «ДЮСШ» им.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И.Я.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Гусева и МБОУ ДО «ЦРТДЮ».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 МБОУ ДО «ДЮСШ» им.</w:t>
      </w:r>
      <w:r w:rsidR="000712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И.Я.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Гусева -712 человек в 36 объединениях.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2017.г. в МБОУ ДО «ЦРТДЮ» занимались 179 обучающихся, число объединений-12.  Ряд детей посещают 2-3 кружка в одном учреждении: 24 - в МБОУ ДО «ЦРТДЮ», 35-в МБОУ ДО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«ДЮСШ» им.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И.Я.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Гусева. Данные цифры свидетельствуют о том, что учреждения дополнительного образования детей - активные участники профилактики  детской безнадзорности и преступности.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3:  Создание условий для социальной, психолого-педагогической, медицинской помощи и совершенствование работы по реабилитации несовершеннолетних, оказавшихся в трудной жизненной ситуации.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1: Охват детей, оказавшихся в социально опасном положении, реабилитационными программами, план-100%, факт -100%.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За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, состоящими на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внутришкольном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учете, а также учете КДН и ЗП организован ежедневный контроль за посещаемостью и успеваемостью. Посещение семей проводится ежемесячно. В 2019 году рейды в семьи, находящиеся в социально-опасном положении, осуществлялись регулярно, акты посещения предоставлялись.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 xml:space="preserve">     Одним из приоритетных направлений является создание системы по раннему выявлению и оказанию помощи семьям и детям, оказавшимся в трудной жизненной ситуации, органами системы профилактики разрабатывались программы реабилитации и адаптации  семей и несовершеннолетних данной категории.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Все несовершеннолетние подростки, состоящие на каком-либо учете в органах системы профилактики, вовлекаются в проведение культурно-массовых мероприятий, проводимых в районе, в учебных заведениях. Информация о проведенной профилактической работе с несовершеннолетними, состоящими на учете в Комиссии, предоставляется в Комиссию ежеквартально.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В случае выявления на заседании комиссии, при проверке органов системы профилактики нарушений выносятся представления, либо направляется информация для улучшения межведомственного взаимодействия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планы работы включены регулярные беседы на родительских собраниях, классных часах об этике поведения в Интернете, о всевозможных угрозах и мерах противодействия, об административной и уголовной ответственности за действия несовершеннолетних в социальных сетях. Кроме этого отслеживаются аккаунты воспитанников в социальных сетях.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Занятость обучающихся во внеурочное время  -  одна из составляющих профилактической деятельности.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i/>
          <w:sz w:val="28"/>
          <w:szCs w:val="28"/>
          <w:lang w:val="ru-RU"/>
        </w:rPr>
        <w:t>Решение поставленных задач осуществляется путем реализации следующих мероприятий</w:t>
      </w:r>
      <w:r w:rsidRPr="00375E5D">
        <w:rPr>
          <w:rFonts w:ascii="Times New Roman" w:hAnsi="Times New Roman"/>
          <w:sz w:val="28"/>
          <w:szCs w:val="28"/>
          <w:lang w:val="ru-RU"/>
        </w:rPr>
        <w:t>: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Задача 1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  1.001</w:t>
      </w:r>
      <w:r w:rsidRPr="00375E5D">
        <w:rPr>
          <w:rFonts w:ascii="Times New Roman" w:hAnsi="Times New Roman"/>
          <w:sz w:val="28"/>
          <w:szCs w:val="28"/>
          <w:lang w:val="ru-RU"/>
        </w:rPr>
        <w:t>: Разработка и изготовление наглядных агитационных материалов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муниципальных учреждениях культуры разработаны и размещены стенды наглядной агитации.</w:t>
      </w:r>
    </w:p>
    <w:p w:rsidR="00375E5D" w:rsidRPr="00375E5D" w:rsidRDefault="00375E5D" w:rsidP="00375E5D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План -30, факт </w:t>
      </w:r>
      <w:r w:rsidR="00F424A2">
        <w:rPr>
          <w:rFonts w:ascii="Times New Roman" w:hAnsi="Times New Roman"/>
          <w:sz w:val="28"/>
          <w:szCs w:val="28"/>
          <w:lang w:val="ru-RU"/>
        </w:rPr>
        <w:t>–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60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 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1.002.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 xml:space="preserve">Проведение конкурсов фотографии, рисунков, плакатов, стенгазет под названием "На грани", "Береги себя для жизни", "Здоровым все </w:t>
      </w:r>
      <w:proofErr w:type="gramStart"/>
      <w:r w:rsidRPr="00375E5D">
        <w:rPr>
          <w:rFonts w:ascii="Times New Roman" w:hAnsi="Times New Roman"/>
          <w:bCs/>
          <w:sz w:val="28"/>
          <w:szCs w:val="28"/>
          <w:lang w:val="ru-RU"/>
        </w:rPr>
        <w:t>здорово</w:t>
      </w:r>
      <w:proofErr w:type="gramEnd"/>
      <w:r w:rsidRPr="00375E5D">
        <w:rPr>
          <w:rFonts w:ascii="Times New Roman" w:hAnsi="Times New Roman"/>
          <w:bCs/>
          <w:sz w:val="28"/>
          <w:szCs w:val="28"/>
          <w:lang w:val="ru-RU"/>
        </w:rPr>
        <w:t>".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Cs/>
          <w:sz w:val="28"/>
          <w:szCs w:val="28"/>
          <w:lang w:val="ru-RU"/>
        </w:rPr>
        <w:t>Конкурсы проведены в образовательных учреждениях района.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Cs/>
          <w:sz w:val="28"/>
          <w:szCs w:val="28"/>
          <w:lang w:val="ru-RU"/>
        </w:rPr>
        <w:t>План -1, факт -3</w:t>
      </w:r>
      <w:r w:rsidR="00F424A2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 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1.003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Проведение районных совещаний по профилактике безнадзорности и правонарушений, семинаров, тренингов для сотрудников подразделений по делам несовершеннолетних территориальных отделов внутренних дел, педагогов, психологов, социальных педагогов, учреждений социальной защиты для несовершеннолетних по профилактической работе с несовершеннолетними, оказавшимися в трудной жизненной ситуации.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Cs/>
          <w:sz w:val="28"/>
          <w:szCs w:val="28"/>
          <w:lang w:val="ru-RU"/>
        </w:rPr>
        <w:t>Март 2019 – совещание социальных педагогов по вопросам профилактики правонарушений.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bCs/>
          <w:sz w:val="28"/>
          <w:szCs w:val="28"/>
          <w:lang w:val="ru-RU"/>
        </w:rPr>
        <w:t>Апрель –</w:t>
      </w:r>
      <w:r w:rsidR="00F424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>совещание с работниками учреждений культуры по вопросам профилактики правонарушений.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Ноябрь  2019 года организованы рассмотрение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вопросов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 xml:space="preserve">организации работы по профилактике безнадзорности, правонарушений, противоправного поведения несовершеннолетних, семейного неблагополучия с участием работников прокуратуры, </w:t>
      </w:r>
      <w:proofErr w:type="spellStart"/>
      <w:r w:rsidRPr="00375E5D">
        <w:rPr>
          <w:rFonts w:ascii="Times New Roman" w:hAnsi="Times New Roman"/>
          <w:bCs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424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 xml:space="preserve">ОП, органов системы профилактики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Декабрь 2019 - в режиме видеоконференции состоялся семинар для психологов, социальных педагогов по профилактике суицидального поведения среди несовершеннолетних.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   (план – 2 мероприятия, факт – 2)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  1.004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  Освещение в средствах массовой информации мероприятий муниципальной программы</w:t>
      </w:r>
    </w:p>
    <w:p w:rsidR="00375E5D" w:rsidRPr="00375E5D" w:rsidRDefault="00375E5D" w:rsidP="00F424A2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Отчеты о проведении мероприятий освещаются в новостной ленте на сайте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Адмнистрации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материалы с мероприятий районного уровня передаются для опубликования в районную газету «Вперед»</w:t>
      </w:r>
      <w:proofErr w:type="gramStart"/>
      <w:r w:rsidR="00F424A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424A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лан – 12 мероприятия, факт –12 )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  1.005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Взаимодействие с общественными и коммерческими организациями в работе по профилактике правонарушений и преступности несовершеннолетних в Тверской области.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Осуществляется взаимодействие со следующими обще</w:t>
      </w:r>
      <w:r w:rsidR="00F424A2">
        <w:rPr>
          <w:rFonts w:ascii="Times New Roman" w:hAnsi="Times New Roman"/>
          <w:sz w:val="28"/>
          <w:szCs w:val="28"/>
          <w:lang w:val="ru-RU"/>
        </w:rPr>
        <w:t>ственными организациями: ДОСААФ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,  Местными религиозными организациями Тверской 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Кашинской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Епархии русской православной церкви (6 организаций), Женсовет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благотворительный фонд «Константа», Совет молодежи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Общественный Совет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  </w:t>
      </w:r>
      <w:r w:rsidRPr="00375E5D">
        <w:rPr>
          <w:rFonts w:ascii="Times New Roman" w:hAnsi="Times New Roman"/>
          <w:b/>
          <w:sz w:val="28"/>
          <w:szCs w:val="28"/>
          <w:lang w:val="ru-RU" w:eastAsia="ru-RU"/>
        </w:rPr>
        <w:t xml:space="preserve">1.006 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Освещение социально значимых мероприятий осуществляется через новостную ленту на официальном сайте администрации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района, а такж</w:t>
      </w:r>
      <w:r w:rsidR="00F424A2">
        <w:rPr>
          <w:rFonts w:ascii="Times New Roman" w:hAnsi="Times New Roman"/>
          <w:sz w:val="28"/>
          <w:szCs w:val="28"/>
          <w:lang w:val="ru-RU"/>
        </w:rPr>
        <w:t>е через районную газету вперед.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(П</w:t>
      </w:r>
      <w:r w:rsidR="00F424A2">
        <w:rPr>
          <w:rFonts w:ascii="Times New Roman" w:hAnsi="Times New Roman"/>
          <w:sz w:val="28"/>
          <w:szCs w:val="28"/>
          <w:lang w:val="ru-RU"/>
        </w:rPr>
        <w:t>лан-4, факт- 8</w:t>
      </w:r>
      <w:r w:rsidRPr="00375E5D">
        <w:rPr>
          <w:rFonts w:ascii="Times New Roman" w:hAnsi="Times New Roman"/>
          <w:sz w:val="28"/>
          <w:szCs w:val="28"/>
          <w:lang w:val="ru-RU"/>
        </w:rPr>
        <w:t>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812D26" w:rsidRDefault="00375E5D" w:rsidP="00812D2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  1.007 </w:t>
      </w:r>
      <w:r w:rsidRPr="00375E5D">
        <w:rPr>
          <w:rFonts w:ascii="Times New Roman" w:hAnsi="Times New Roman"/>
          <w:sz w:val="28"/>
          <w:szCs w:val="28"/>
          <w:lang w:val="ru-RU"/>
        </w:rPr>
        <w:t>Выступления в муниципальных органах управления образованием, образовательных учреждениях по профилактике употребления спиртных напитков, наркотических средств и психотропных веществ, формированию здорового образа жизни несовершеннолетни</w:t>
      </w:r>
      <w:r w:rsidR="00F424A2">
        <w:rPr>
          <w:rFonts w:ascii="Times New Roman" w:hAnsi="Times New Roman"/>
          <w:sz w:val="28"/>
          <w:szCs w:val="28"/>
          <w:lang w:val="ru-RU"/>
        </w:rPr>
        <w:t>х</w:t>
      </w:r>
      <w:r w:rsidRPr="00375E5D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Проведено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18 выступлений в подростковых и родительских аудиториях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лан – 12, факт - 18)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Задача  2</w:t>
      </w:r>
      <w:r w:rsidR="00F424A2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375E5D" w:rsidRPr="00375E5D" w:rsidRDefault="00375E5D" w:rsidP="00375E5D">
      <w:pPr>
        <w:pStyle w:val="NormalWeb1"/>
        <w:spacing w:line="240" w:lineRule="auto"/>
        <w:ind w:firstLine="709"/>
        <w:jc w:val="both"/>
        <w:rPr>
          <w:bCs/>
          <w:sz w:val="28"/>
          <w:szCs w:val="28"/>
        </w:rPr>
      </w:pPr>
      <w:r w:rsidRPr="00375E5D">
        <w:rPr>
          <w:b/>
          <w:sz w:val="28"/>
          <w:szCs w:val="28"/>
        </w:rPr>
        <w:t xml:space="preserve">Административное мероприятие </w:t>
      </w:r>
      <w:r w:rsidRPr="00375E5D">
        <w:rPr>
          <w:b/>
          <w:bCs/>
          <w:sz w:val="28"/>
          <w:szCs w:val="28"/>
          <w:lang w:eastAsia="ru-RU"/>
        </w:rPr>
        <w:t>2.001</w:t>
      </w:r>
      <w:r w:rsidRPr="00375E5D">
        <w:rPr>
          <w:sz w:val="28"/>
          <w:szCs w:val="28"/>
          <w:lang w:eastAsia="ru-RU"/>
        </w:rPr>
        <w:t xml:space="preserve">: </w:t>
      </w:r>
      <w:r w:rsidRPr="00375E5D">
        <w:rPr>
          <w:bCs/>
          <w:sz w:val="28"/>
          <w:szCs w:val="28"/>
        </w:rPr>
        <w:t>110 несовершеннолетних обучающихся приняли участие в районном туристическом слете, в т.</w:t>
      </w:r>
      <w:r w:rsidR="00F424A2">
        <w:rPr>
          <w:bCs/>
          <w:sz w:val="28"/>
          <w:szCs w:val="28"/>
        </w:rPr>
        <w:t xml:space="preserve"> </w:t>
      </w:r>
      <w:r w:rsidRPr="00375E5D">
        <w:rPr>
          <w:bCs/>
          <w:sz w:val="28"/>
          <w:szCs w:val="28"/>
        </w:rPr>
        <w:t>ч. 2 чел., состоящих на профилактическом учете. (План  -1, факт-2)</w:t>
      </w:r>
    </w:p>
    <w:p w:rsidR="00375E5D" w:rsidRPr="00375E5D" w:rsidRDefault="00375E5D" w:rsidP="00375E5D">
      <w:pPr>
        <w:pStyle w:val="c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75E5D">
        <w:rPr>
          <w:b/>
          <w:sz w:val="28"/>
          <w:szCs w:val="28"/>
        </w:rPr>
        <w:t>Административное</w:t>
      </w:r>
      <w:r w:rsidRPr="00375E5D">
        <w:rPr>
          <w:b/>
          <w:bCs/>
          <w:sz w:val="28"/>
          <w:szCs w:val="28"/>
        </w:rPr>
        <w:t xml:space="preserve"> мероприятие  2.002. </w:t>
      </w:r>
      <w:r w:rsidRPr="00375E5D">
        <w:rPr>
          <w:bCs/>
          <w:sz w:val="28"/>
          <w:szCs w:val="28"/>
        </w:rPr>
        <w:t xml:space="preserve">Проведение воспитательных мероприятий в учреждениях образования по профилактике правонарушений с несовершеннолетними. </w:t>
      </w:r>
    </w:p>
    <w:p w:rsidR="00375E5D" w:rsidRPr="00375E5D" w:rsidRDefault="00375E5D" w:rsidP="00375E5D">
      <w:pPr>
        <w:pStyle w:val="c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E5D">
        <w:rPr>
          <w:bCs/>
          <w:sz w:val="28"/>
          <w:szCs w:val="28"/>
        </w:rPr>
        <w:t xml:space="preserve">С привлечением представителей русской православной церкви и сотрудников </w:t>
      </w:r>
      <w:proofErr w:type="spellStart"/>
      <w:r w:rsidRPr="00375E5D">
        <w:rPr>
          <w:bCs/>
          <w:sz w:val="28"/>
          <w:szCs w:val="28"/>
        </w:rPr>
        <w:t>Калязинского</w:t>
      </w:r>
      <w:proofErr w:type="spellEnd"/>
      <w:r w:rsidRPr="00375E5D">
        <w:rPr>
          <w:bCs/>
          <w:sz w:val="28"/>
          <w:szCs w:val="28"/>
        </w:rPr>
        <w:t xml:space="preserve"> отдела полиции проведены мероприятия в ГСОШ, ГБУ СПО Колледж имени Полежаева, ГБУ СПО «</w:t>
      </w:r>
      <w:proofErr w:type="spellStart"/>
      <w:r w:rsidRPr="00375E5D">
        <w:rPr>
          <w:bCs/>
          <w:sz w:val="28"/>
          <w:szCs w:val="28"/>
        </w:rPr>
        <w:t>Калязинский</w:t>
      </w:r>
      <w:proofErr w:type="spellEnd"/>
      <w:r w:rsidRPr="00375E5D">
        <w:rPr>
          <w:bCs/>
          <w:sz w:val="28"/>
          <w:szCs w:val="28"/>
        </w:rPr>
        <w:t xml:space="preserve"> Колледж.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(План -2, факт-3)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</w:t>
      </w:r>
      <w:r w:rsidRPr="00375E5D">
        <w:rPr>
          <w:rFonts w:ascii="Times New Roman" w:hAnsi="Times New Roman"/>
          <w:b/>
          <w:bCs/>
          <w:sz w:val="28"/>
          <w:szCs w:val="28"/>
          <w:lang w:val="ru-RU" w:eastAsia="ru-RU"/>
        </w:rPr>
        <w:t>2.003</w:t>
      </w:r>
      <w:r w:rsidRPr="00375E5D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Мониторинг участия несовершеннолетних, состоящих на учете в КДН и ЗП в досуговых 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lastRenderedPageBreak/>
        <w:t>(культурно-просветительских и познавательных мероприятий, конкурсов, турниров, тематических бесед) и спортивных мероприятиях для несовершеннолетних, в том числе для обучающихся и воспитанников государственных учреждений.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Мониторинг проводится ежеквартально при анализе выполнения индивидуальных программ реабилитации и адаптации.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(1.План 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75E5D">
        <w:rPr>
          <w:rFonts w:ascii="Times New Roman" w:hAnsi="Times New Roman"/>
          <w:sz w:val="28"/>
          <w:szCs w:val="28"/>
          <w:lang w:val="ru-RU"/>
        </w:rPr>
        <w:t>100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%, факт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100%)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(2.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План 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70%, факт -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78%)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</w:t>
      </w:r>
      <w:r w:rsidRPr="00375E5D">
        <w:rPr>
          <w:rFonts w:ascii="Times New Roman" w:hAnsi="Times New Roman"/>
          <w:b/>
          <w:sz w:val="28"/>
          <w:szCs w:val="28"/>
          <w:lang w:val="ru-RU" w:eastAsia="ru-RU"/>
        </w:rPr>
        <w:t xml:space="preserve">2.004. 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t>Привлечение обучающихся общеобразовательных учреждений к проведению информационно-пропагандистской деятельности по вопросам профилактики правонарушений и преступности несовершеннолетних.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sz w:val="28"/>
          <w:szCs w:val="28"/>
          <w:lang w:val="ru-RU" w:eastAsia="ru-RU"/>
        </w:rPr>
        <w:t>Все образовательные учреждения были охвачены информационно-пропагандистской деятельностью (план-100%, факт-100%)</w:t>
      </w:r>
      <w:r w:rsidR="00F424A2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Административное мероприятие </w:t>
      </w:r>
      <w:r w:rsidRPr="00375E5D">
        <w:rPr>
          <w:rFonts w:ascii="Times New Roman" w:hAnsi="Times New Roman"/>
          <w:b/>
          <w:sz w:val="28"/>
          <w:szCs w:val="28"/>
          <w:lang w:val="ru-RU" w:eastAsia="ru-RU"/>
        </w:rPr>
        <w:t>2.005.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 w:eastAsia="ru-RU"/>
        </w:rPr>
        <w:t>Обеспечение отдыха, занятости и оздоровления детей, состоящих на учете в комиссиях по делам несовершеннолетних и защите их прав и подразделении по делам несовершеннолетних, в том числе на базе государственных образовательных учреждений.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В 2019 году отдохнули в оздоровительных лагерях Тверской области 20 чел., 10 ч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ел в лагере во Владимирской обл.,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4- в Московской области. </w:t>
      </w:r>
      <w:proofErr w:type="gramEnd"/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(план -90%, факт -90%)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Задача 3.</w:t>
      </w:r>
    </w:p>
    <w:p w:rsidR="00375E5D" w:rsidRPr="00375E5D" w:rsidRDefault="00375E5D" w:rsidP="00375E5D">
      <w:pPr>
        <w:pStyle w:val="a4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b/>
          <w:sz w:val="28"/>
          <w:szCs w:val="28"/>
          <w:lang w:val="ru-RU"/>
        </w:rPr>
        <w:t>Административное мероприятие 3.001.</w:t>
      </w:r>
      <w:r w:rsidRPr="00375E5D">
        <w:rPr>
          <w:rFonts w:cs="Times New Roman"/>
          <w:sz w:val="28"/>
          <w:szCs w:val="28"/>
          <w:lang w:val="ru-RU"/>
        </w:rPr>
        <w:t xml:space="preserve">        Каждый орган системы профилактики формирует банк  данных несовершеннолетних и семей, находящихся в социально опасном положении, нуждающихс</w:t>
      </w:r>
      <w:r w:rsidR="00F424A2">
        <w:rPr>
          <w:rFonts w:cs="Times New Roman"/>
          <w:sz w:val="28"/>
          <w:szCs w:val="28"/>
          <w:lang w:val="ru-RU"/>
        </w:rPr>
        <w:t>я в социальной помощи и медико-</w:t>
      </w:r>
      <w:r w:rsidRPr="00375E5D">
        <w:rPr>
          <w:rFonts w:cs="Times New Roman"/>
          <w:sz w:val="28"/>
          <w:szCs w:val="28"/>
          <w:lang w:val="ru-RU"/>
        </w:rPr>
        <w:t xml:space="preserve">психологической поддержке. В отношении </w:t>
      </w:r>
      <w:proofErr w:type="gramStart"/>
      <w:r w:rsidRPr="00375E5D">
        <w:rPr>
          <w:rFonts w:cs="Times New Roman"/>
          <w:sz w:val="28"/>
          <w:szCs w:val="28"/>
          <w:lang w:val="ru-RU"/>
        </w:rPr>
        <w:t>из</w:t>
      </w:r>
      <w:proofErr w:type="gramEnd"/>
      <w:r w:rsidRPr="00375E5D">
        <w:rPr>
          <w:rFonts w:cs="Times New Roman"/>
          <w:sz w:val="28"/>
          <w:szCs w:val="28"/>
          <w:lang w:val="ru-RU"/>
        </w:rPr>
        <w:t xml:space="preserve"> ведется индивидуальная профилактическая работа. Индивидуальные программы реабилитации и адаптации семей проверяются секретарем КДН и ЗП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района.  Охват работы  в 2019 году составил 100% 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3.002.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 Выявлять семьи, находящиеся в социально опасном положении, где родители и лица, их заменяющие не исполняют обязанности по воспитанию детей, и (или) жестоко обращаются с ними. Педагогическим коллективам учебных заведений района незамедлительно информировать органы системы профилактики о выявленных случаях жестокого обращения с несовершеннолетними.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За 2019 год проведено  55 (АППГ-61) межведомственных рейдов,  кроме этого 12 по экстренным информациям, тревожным листам (АППГ -20). В результате выявленных нарушений составлено 5 (АППГ -5) административных протоколов членами Комиссии. Кроме этого, образовательные учреждения организовывали ежемесячную проверку условий содержания несовершеннолетних, проживающих в семьях и несовершеннолетних, находящихся в социально-опасном положении.  Отдел полиции, совместно с КЦН и ЗП организовывал проверку несовершеннолетних, состоящих на учете в ИПДН, находящихся в социально-опасном положении по месту жительства, в том числе в общежитии колледжа. Кроме этого проведены проверки условий воспитания, </w:t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содержания, обучения несовершеннолетних в школах города и района, в детском доме. Нарушений не выявлено, рекомендации, данные в ходе проверок исполнены.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Случаев жестокого обращения с несовершеннолетними не выявлено. За период летних каникул не зафиксировано ни одного случая детского травматизма и употребления психотропных средств.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Профилактической работой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охвачены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100% семей, находящихся в социально опасном положении.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sz w:val="28"/>
          <w:szCs w:val="28"/>
          <w:lang w:val="ru-RU"/>
        </w:rPr>
        <w:t>Административное мероприятие 3.003.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Продолжать работу по формированию банка данных о несовершеннолетних, не посещающих или пропускающих занятия в образовательных учреждениях без уважительной причины. Проводить целевые рейды по выявлению детей и подростков, не посещающих учреждения образования, а также находящихся в социально опасном положении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Дети, пропускающие занятия берутся на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внутришкольный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внутриколледжный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контроль, с ними ведется профилактическая работа.  При выявлении фактов пропусков учебных занятий по неуважительной причине информация поступает в КДН и ЗП. На заседание комиссии вызывается несовершеннолетний с родителями для выяснения причины и возврата в учебное заведение.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2019 году рассматривались дела в отношении двоих учащихся по факту систематического  пропуска занятий. Нарушения учебной дисциплины были устранены.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Впоследствии факты систематического пропуска занятий отсутствовали.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Ассигнования по данной подпрограмме не планировались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2 за 2019  год из 17 показателей 17 выполнены на 100% и более.</w:t>
      </w:r>
    </w:p>
    <w:p w:rsidR="00375E5D" w:rsidRPr="00375E5D" w:rsidRDefault="00375E5D" w:rsidP="00375E5D">
      <w:pPr>
        <w:ind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i/>
          <w:sz w:val="28"/>
          <w:szCs w:val="28"/>
          <w:lang w:val="ru-RU"/>
        </w:rPr>
        <w:t>Подпрограмма 3 направлена на решение двух задач, решение поставленных задач оценивалось путем достижения следующих показателей</w:t>
      </w:r>
      <w:r w:rsidR="00F424A2">
        <w:rPr>
          <w:rFonts w:ascii="Times New Roman" w:hAnsi="Times New Roman"/>
          <w:b/>
          <w:i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 1:  Организация профилактических  и  информационно-пропагандистских мероприятий, направленных на предупреждение террористической и экстремистской деятельности. Показатель  1: Процент выполнения запланированных мероприятий.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Запланированные мероприятия выполнены в полном объеме.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2. Задача  2: Усиление антитеррористической защищенности объектов с массовым пребыванием людей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   1:  Доля муниципальных учреждений, охваченных мероприятиями по  предупреждению угроз терроризма и экстремизма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 В 100</w:t>
      </w:r>
      <w:r w:rsidR="00F424A2">
        <w:rPr>
          <w:rFonts w:ascii="Times New Roman" w:hAnsi="Times New Roman"/>
          <w:sz w:val="28"/>
          <w:szCs w:val="28"/>
          <w:lang w:val="ru-RU"/>
        </w:rPr>
        <w:t>% муниципальных учреждений прове</w:t>
      </w:r>
      <w:r w:rsidRPr="00375E5D">
        <w:rPr>
          <w:rFonts w:ascii="Times New Roman" w:hAnsi="Times New Roman"/>
          <w:sz w:val="28"/>
          <w:szCs w:val="28"/>
          <w:lang w:val="ru-RU"/>
        </w:rPr>
        <w:t>дены мероприятия по антитеррористической защищенности.</w:t>
      </w:r>
    </w:p>
    <w:p w:rsidR="00375E5D" w:rsidRPr="00375E5D" w:rsidRDefault="00375E5D" w:rsidP="00375E5D">
      <w:pPr>
        <w:pStyle w:val="aff3"/>
        <w:tabs>
          <w:tab w:val="left" w:pos="720"/>
        </w:tabs>
        <w:spacing w:before="0" w:after="0"/>
        <w:ind w:firstLine="709"/>
        <w:rPr>
          <w:rFonts w:ascii="Times New Roman" w:hAnsi="Times New Roman" w:cs="Times New Roman"/>
        </w:rPr>
      </w:pPr>
      <w:r w:rsidRPr="00375E5D">
        <w:rPr>
          <w:rFonts w:ascii="Times New Roman" w:eastAsia="Times New Roman" w:hAnsi="Times New Roman" w:cs="Times New Roman"/>
        </w:rPr>
        <w:lastRenderedPageBreak/>
        <w:t xml:space="preserve">В </w:t>
      </w:r>
      <w:r w:rsidRPr="00375E5D">
        <w:rPr>
          <w:rFonts w:ascii="Times New Roman" w:hAnsi="Times New Roman" w:cs="Times New Roman"/>
        </w:rPr>
        <w:t>отчетном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периоде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социальная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общественно-политическая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обстановка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территории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5E5D">
        <w:rPr>
          <w:rFonts w:ascii="Times New Roman" w:eastAsia="Times New Roman" w:hAnsi="Times New Roman" w:cs="Times New Roman"/>
        </w:rPr>
        <w:t>Калязинского</w:t>
      </w:r>
      <w:proofErr w:type="spellEnd"/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района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оставалась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стабильной,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управляемой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контролируемой.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Актов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террористической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направленности,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также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преступлений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террористического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характера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территории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района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было.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Конфликтов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межнациональной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почве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зафиксировано.</w:t>
      </w:r>
    </w:p>
    <w:p w:rsidR="00375E5D" w:rsidRPr="00375E5D" w:rsidRDefault="00375E5D" w:rsidP="00375E5D">
      <w:pPr>
        <w:pStyle w:val="a4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>В целях профилактики экстремистских проявлений работа была направлена на формирование веротерпимости и миролюбия, обеспечения досуга, а также повышения образовательного и культурного уровня молодежи. Особое внимание в работе комиссии уделялось безопасности проведения массовых мероприятий.</w:t>
      </w:r>
    </w:p>
    <w:p w:rsidR="00375E5D" w:rsidRPr="00375E5D" w:rsidRDefault="00375E5D" w:rsidP="00375E5D">
      <w:pPr>
        <w:pStyle w:val="aff3"/>
        <w:spacing w:before="0" w:after="0"/>
        <w:ind w:firstLine="709"/>
        <w:rPr>
          <w:rFonts w:ascii="Times New Roman" w:hAnsi="Times New Roman" w:cs="Times New Roman"/>
        </w:rPr>
      </w:pP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целях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повышения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уровня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антитеррористической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защищенности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населения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территории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75E5D">
        <w:rPr>
          <w:rFonts w:ascii="Times New Roman" w:hAnsi="Times New Roman" w:cs="Times New Roman"/>
        </w:rPr>
        <w:t>Калязинский</w:t>
      </w:r>
      <w:proofErr w:type="spellEnd"/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района,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учитывая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прогнозируемые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угрозы,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усилия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районной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антитеррористической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комиссии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отчетный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период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были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сосредоточены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решении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следующих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задач: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hAnsi="Times New Roman"/>
          <w:sz w:val="28"/>
          <w:szCs w:val="28"/>
        </w:rPr>
        <w:t> 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своевременное выявление и устранение причин и условий, способствующих проявлениям терроризма, посредством совершенствования координации действий представленных на территории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властных структур и хозяйствующих субъектов;</w:t>
      </w:r>
    </w:p>
    <w:p w:rsidR="00375E5D" w:rsidRPr="00375E5D" w:rsidRDefault="00375E5D" w:rsidP="00375E5D">
      <w:pPr>
        <w:pStyle w:val="aff3"/>
        <w:spacing w:before="0" w:after="0"/>
        <w:ind w:firstLine="709"/>
        <w:rPr>
          <w:rFonts w:ascii="Times New Roman" w:hAnsi="Times New Roman" w:cs="Times New Roman"/>
        </w:rPr>
      </w:pPr>
      <w:r w:rsidRPr="00375E5D">
        <w:rPr>
          <w:rFonts w:ascii="Times New Roman" w:hAnsi="Times New Roman" w:cs="Times New Roman"/>
        </w:rPr>
        <w:t>- поддержание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постоянной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готовности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сил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средств,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привлекаемых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для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участия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мероприятиях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минимизации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ликвидации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последствий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возможных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террористических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актов;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hAnsi="Times New Roman"/>
          <w:sz w:val="28"/>
          <w:szCs w:val="28"/>
        </w:rPr>
        <w:t> 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выработка комплекса мер по обеспечению безопасности в период подготовки и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проведения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значимых общественно-политических, а также праздничных массовых мероприятий;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hAnsi="Times New Roman"/>
          <w:sz w:val="28"/>
          <w:szCs w:val="28"/>
        </w:rPr>
        <w:t> </w:t>
      </w:r>
      <w:r w:rsidRPr="00375E5D">
        <w:rPr>
          <w:rFonts w:ascii="Times New Roman" w:hAnsi="Times New Roman"/>
          <w:sz w:val="28"/>
          <w:szCs w:val="28"/>
          <w:lang w:val="ru-RU"/>
        </w:rPr>
        <w:t>обеспечение постоянного мониторинга антитеррористической защищенности объектов возможных террористических посягательств;</w:t>
      </w:r>
    </w:p>
    <w:p w:rsidR="00375E5D" w:rsidRPr="00375E5D" w:rsidRDefault="00375E5D" w:rsidP="00375E5D">
      <w:pPr>
        <w:pStyle w:val="aff3"/>
        <w:spacing w:before="0" w:after="0"/>
        <w:ind w:firstLine="709"/>
        <w:rPr>
          <w:rFonts w:ascii="Times New Roman" w:hAnsi="Times New Roman" w:cs="Times New Roman"/>
        </w:rPr>
      </w:pPr>
      <w:r w:rsidRPr="00375E5D">
        <w:rPr>
          <w:rFonts w:ascii="Times New Roman" w:hAnsi="Times New Roman" w:cs="Times New Roman"/>
        </w:rPr>
        <w:t>- повышение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качества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информационно-пропагандистской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работы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населением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сфере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противодействия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терроризму,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формирование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с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 xml:space="preserve">помощью </w:t>
      </w:r>
      <w:proofErr w:type="gramStart"/>
      <w:r w:rsidRPr="00375E5D">
        <w:rPr>
          <w:rFonts w:ascii="Times New Roman" w:hAnsi="Times New Roman" w:cs="Times New Roman"/>
        </w:rPr>
        <w:t>средств массовой информации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активной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жизненной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позиции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каждого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жителя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района</w:t>
      </w:r>
      <w:proofErr w:type="gramEnd"/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вопросах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обеспечения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общественной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безопасности,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предупреждения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террористических</w:t>
      </w:r>
      <w:r w:rsidRPr="00375E5D">
        <w:rPr>
          <w:rFonts w:ascii="Times New Roman" w:eastAsia="Times New Roman" w:hAnsi="Times New Roman" w:cs="Times New Roman"/>
        </w:rPr>
        <w:t xml:space="preserve"> </w:t>
      </w:r>
      <w:r w:rsidRPr="00375E5D">
        <w:rPr>
          <w:rFonts w:ascii="Times New Roman" w:hAnsi="Times New Roman" w:cs="Times New Roman"/>
        </w:rPr>
        <w:t>проявлений;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hAnsi="Times New Roman"/>
          <w:sz w:val="28"/>
          <w:szCs w:val="28"/>
        </w:rPr>
        <w:t> 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практическую реализацию на территории района мер по укреплению антитеррористической защищенности объектов потенциальных террористических посягательств, при этом уделяя особое внимание выделенным в интересах первоочередной антитеррористической защиты объектам жизнеобеспечения и местам массового пребывания людей. </w:t>
      </w:r>
    </w:p>
    <w:p w:rsidR="00375E5D" w:rsidRPr="00375E5D" w:rsidRDefault="00375E5D" w:rsidP="00375E5D">
      <w:pPr>
        <w:pStyle w:val="af9"/>
        <w:spacing w:before="0" w:after="0"/>
        <w:ind w:firstLine="709"/>
        <w:rPr>
          <w:rFonts w:cs="Times New Roman"/>
          <w:sz w:val="28"/>
          <w:szCs w:val="28"/>
        </w:rPr>
      </w:pPr>
      <w:r w:rsidRPr="00375E5D">
        <w:rPr>
          <w:rFonts w:cs="Times New Roman"/>
          <w:sz w:val="28"/>
          <w:szCs w:val="28"/>
        </w:rPr>
        <w:t xml:space="preserve">        В течение 2019 года проведены четыре плановых заседания антитеррористической комиссии </w:t>
      </w:r>
      <w:proofErr w:type="spellStart"/>
      <w:r w:rsidRPr="00375E5D">
        <w:rPr>
          <w:rFonts w:cs="Times New Roman"/>
          <w:sz w:val="28"/>
          <w:szCs w:val="28"/>
        </w:rPr>
        <w:t>Калязинского</w:t>
      </w:r>
      <w:proofErr w:type="spellEnd"/>
      <w:r w:rsidRPr="00375E5D">
        <w:rPr>
          <w:rFonts w:cs="Times New Roman"/>
          <w:sz w:val="28"/>
          <w:szCs w:val="28"/>
        </w:rPr>
        <w:t xml:space="preserve"> района, и 8 заседаний рабочих групп комиссии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    При АТК района созданы две рабочие группы, которые в течение года проводили  обследования мест массового пребывания людей и жилого сектора. В работе антитеррористической комиссии в качестве ее членов принимали участия представители следующих структур: начальник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полиции, начальник пожарно-спасательного гарнизона, начальник ПСЧ-32 МЧС России по Тверской области, главный врач ГБУЗ «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Калязинская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ЦРБ», главы администраций сельских поселений, в качестве </w:t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приглашенных участвуют представители прокуратуры и  хозяйствующих субъектов района.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 на заседаниях комиссии доводит до сведения членов оперативную обстановку на территории района и принимаемых мерах по обеспечению общественного порядка и безопасности населения. Начальник пожарно-спасательного гарнизона, начальник ПСЧ-32 МЧС России по Тверской области - о ситуации с пожарами и иными чрезвычайными ситуациями.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соответствии с решениями комиссии:</w:t>
      </w:r>
    </w:p>
    <w:p w:rsidR="00375E5D" w:rsidRPr="00375E5D" w:rsidRDefault="00375E5D" w:rsidP="00375E5D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при рассмотрении вопросов об обеспечении безопасности определенных мероприятий,  проводятся совместные обследования объектов проведения мероприятий, уточняется количество сил и средств, необходимых для обеспечения безопасности, уточняется количество участников и время проведения  мероприятий, размещение транспорта и другие вопросы.</w:t>
      </w:r>
    </w:p>
    <w:p w:rsidR="00375E5D" w:rsidRPr="00375E5D" w:rsidRDefault="00375E5D" w:rsidP="00375E5D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проводятся совместные встречи представителей Администрации района 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отдела полиции с населением района.</w:t>
      </w:r>
    </w:p>
    <w:p w:rsidR="00375E5D" w:rsidRPr="00375E5D" w:rsidRDefault="00375E5D" w:rsidP="00375E5D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вечернее время проводятся совместные рейды по территории города и района, обследуются подвалы и чердаки многоквартирных домов, нежилые аварийные здания.</w:t>
      </w:r>
    </w:p>
    <w:p w:rsidR="00375E5D" w:rsidRPr="00375E5D" w:rsidRDefault="00375E5D" w:rsidP="00375E5D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исполнением решений районной антитеррористической комиссии осуществляет секретарь комиссии и руководитель аппарата АТК, заместитель главы администрации. Проблемных вопросов в деятельности АТК в МО не возникало.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Наглядными материалами антитеррористической направленности учреждения района были обеспечены полностью. Работы по укреплению объектов образования, культуры и спорта финансировались за счет программ ведомственной направленности, работы проводились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собственными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хозгруппами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. Деятельность Единой дежурно-диспетчерской службы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 и мероприятия гражданской обороны финансируются по отдельной программе.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 Администрации района назначено лицо, ответственное за обеспечение транспортной безопасности – зав. отделом ЖКХ, транспорта и связи, а в хозяйствующих субъектах, осуществляющих перевозки – ООО Гранд», МБУ «ЖКХ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района» – ответственными за обеспечение безопасности являются руководители.</w:t>
      </w:r>
    </w:p>
    <w:p w:rsidR="00375E5D" w:rsidRPr="00375E5D" w:rsidRDefault="00375E5D" w:rsidP="00375E5D">
      <w:pPr>
        <w:shd w:val="clear" w:color="auto" w:fill="FFFFFF"/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 обеспечением антитеррористической безопасности образовательных учреждений (далее – ОУ) осуществляется Муниципальным отделом управления образованием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375E5D" w:rsidRPr="00375E5D" w:rsidRDefault="00375E5D" w:rsidP="00375E5D">
      <w:pPr>
        <w:pStyle w:val="a4"/>
        <w:spacing w:after="150"/>
        <w:ind w:firstLine="709"/>
        <w:rPr>
          <w:rFonts w:cs="Times New Roman"/>
          <w:sz w:val="28"/>
          <w:szCs w:val="28"/>
          <w:lang w:val="ru-RU"/>
        </w:rPr>
      </w:pPr>
      <w:r w:rsidRPr="00375E5D">
        <w:rPr>
          <w:rFonts w:cs="Times New Roman"/>
          <w:sz w:val="28"/>
          <w:szCs w:val="28"/>
          <w:lang w:val="ru-RU"/>
        </w:rPr>
        <w:tab/>
        <w:t xml:space="preserve">В целях профилактики и противодействия экстремизму в молодежной среде, формирования толерантности проводится планомерная работа с молодежью. На сегодняшний день в </w:t>
      </w:r>
      <w:proofErr w:type="spellStart"/>
      <w:r w:rsidRPr="00375E5D">
        <w:rPr>
          <w:rFonts w:cs="Times New Roman"/>
          <w:sz w:val="28"/>
          <w:szCs w:val="28"/>
          <w:lang w:val="ru-RU"/>
        </w:rPr>
        <w:t>Калязинском</w:t>
      </w:r>
      <w:proofErr w:type="spellEnd"/>
      <w:r w:rsidRPr="00375E5D">
        <w:rPr>
          <w:rFonts w:cs="Times New Roman"/>
          <w:sz w:val="28"/>
          <w:szCs w:val="28"/>
          <w:lang w:val="ru-RU"/>
        </w:rPr>
        <w:t xml:space="preserve"> районе проводятся профилактические беседы с молодежью, с приглашением правоохранительных органов и других специалистов, направленные на формирование у студентов и школьников чувства патриотизма, дружбы народов, интернационализма.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Особое внимание было уделено и активизации деятельности Совета молодежи, развитию волонтерской деятельности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непостредственной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работе с молодежью, по  формированию зрелой, адекватной позиции по различным вопросам. 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i/>
          <w:sz w:val="28"/>
          <w:szCs w:val="28"/>
          <w:lang w:val="ru-RU"/>
        </w:rPr>
        <w:t>Решение поставленных задач осуществляется путем реализации следующих мероприятий</w:t>
      </w:r>
      <w:r w:rsidRPr="00375E5D">
        <w:rPr>
          <w:rFonts w:ascii="Times New Roman" w:hAnsi="Times New Roman"/>
          <w:sz w:val="28"/>
          <w:szCs w:val="28"/>
          <w:lang w:val="ru-RU"/>
        </w:rPr>
        <w:t>: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Задача 1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Организация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работы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антитерорристической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комиссии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1-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заседаний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менее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4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год)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pStyle w:val="af9"/>
        <w:spacing w:before="0" w:after="0"/>
        <w:ind w:firstLine="709"/>
        <w:rPr>
          <w:rFonts w:cs="Times New Roman"/>
          <w:sz w:val="28"/>
          <w:szCs w:val="28"/>
        </w:rPr>
      </w:pPr>
      <w:proofErr w:type="gramStart"/>
      <w:r w:rsidRPr="00375E5D">
        <w:rPr>
          <w:rFonts w:cs="Times New Roman"/>
          <w:sz w:val="28"/>
          <w:szCs w:val="28"/>
        </w:rPr>
        <w:t xml:space="preserve">В течение 2019 года проведены 10  заседаний антитеррористической комиссии </w:t>
      </w:r>
      <w:proofErr w:type="spellStart"/>
      <w:r w:rsidRPr="00375E5D">
        <w:rPr>
          <w:rFonts w:cs="Times New Roman"/>
          <w:sz w:val="28"/>
          <w:szCs w:val="28"/>
        </w:rPr>
        <w:t>Калязинского</w:t>
      </w:r>
      <w:proofErr w:type="spellEnd"/>
      <w:r w:rsidRPr="00375E5D">
        <w:rPr>
          <w:rFonts w:cs="Times New Roman"/>
          <w:sz w:val="28"/>
          <w:szCs w:val="28"/>
        </w:rPr>
        <w:t xml:space="preserve"> района.</w:t>
      </w:r>
      <w:proofErr w:type="gramEnd"/>
    </w:p>
    <w:p w:rsidR="00375E5D" w:rsidRPr="00375E5D" w:rsidRDefault="00375E5D" w:rsidP="00375E5D">
      <w:pPr>
        <w:pStyle w:val="af9"/>
        <w:spacing w:before="0" w:after="0"/>
        <w:ind w:firstLine="709"/>
        <w:rPr>
          <w:rFonts w:cs="Times New Roman"/>
          <w:sz w:val="28"/>
          <w:szCs w:val="28"/>
        </w:rPr>
      </w:pPr>
      <w:r w:rsidRPr="00375E5D">
        <w:rPr>
          <w:rFonts w:cs="Times New Roman"/>
          <w:sz w:val="28"/>
          <w:szCs w:val="28"/>
        </w:rPr>
        <w:t>План-4, факт-10</w:t>
      </w:r>
      <w:r w:rsidR="00F424A2">
        <w:rPr>
          <w:rFonts w:cs="Times New Roman"/>
          <w:sz w:val="28"/>
          <w:szCs w:val="28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б)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1.002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–  </w:t>
      </w:r>
      <w:r w:rsidRPr="00375E5D">
        <w:rPr>
          <w:rFonts w:ascii="Times New Roman" w:hAnsi="Times New Roman"/>
          <w:sz w:val="28"/>
          <w:szCs w:val="28"/>
          <w:lang w:val="ru-RU"/>
        </w:rPr>
        <w:t>Размещение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местах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массового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пребывания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профилактике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терроризма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экстремизма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2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размещенной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информации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профилактике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терроризма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экстремизма,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(9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год). Размещено 9 материалов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1.003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375E5D">
        <w:rPr>
          <w:rFonts w:ascii="Times New Roman" w:hAnsi="Times New Roman"/>
          <w:sz w:val="28"/>
          <w:szCs w:val="28"/>
          <w:lang w:val="ru-RU"/>
        </w:rPr>
        <w:t>Взаимодействие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целях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выявления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иностранных граждан, проживающих без регистрации, установлению физических и юридических лиц, предоставляющих жилье в нарушение установленных законом требований, привлекающих и использующих иностранную рабочую силу.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5-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Количество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сообщений,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проживании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иностранных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граждан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или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лиц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из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других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регионов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на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территории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образований,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направленных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Отдел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полиции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для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проверки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Передано в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Калязинский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отдел полиции 5 информац</w:t>
      </w:r>
      <w:r w:rsidR="00F424A2">
        <w:rPr>
          <w:rFonts w:ascii="Times New Roman" w:eastAsia="Times New Roman" w:hAnsi="Times New Roman"/>
          <w:sz w:val="28"/>
          <w:szCs w:val="28"/>
          <w:lang w:val="ru-RU"/>
        </w:rPr>
        <w:t>ий для проверки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eastAsia="Times New Roman" w:hAnsi="Times New Roman"/>
          <w:sz w:val="28"/>
          <w:szCs w:val="28"/>
          <w:lang w:val="ru-RU"/>
        </w:rPr>
        <w:t>План-4 факт-5</w:t>
      </w:r>
      <w:r w:rsidR="00F424A2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Задача 2</w:t>
      </w:r>
      <w:proofErr w:type="gramStart"/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2.001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375E5D">
        <w:rPr>
          <w:rFonts w:ascii="Times New Roman" w:hAnsi="Times New Roman"/>
          <w:sz w:val="28"/>
          <w:szCs w:val="28"/>
          <w:lang w:val="ru-RU"/>
        </w:rPr>
        <w:t>Мониторинг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состояния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антитеррористической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защищенности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учреждений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района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-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Доля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учреждений,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охваченных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мероприятиями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предупреждению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угроз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терроризма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экстремизма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Особое внимание   в образовательных учреждениях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 района уделено контрольно-пропускному и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внутриобъектовому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охранному режиму, пропускному режиму силами сотрудников образовательных учреждений. В зданиях  всех образовательных учреждений установлены звонки на входных дверях, которые закрываются на время  учебного процесса.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В МБОУ ДО «ДЮСШ»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им.И.Я.Гусева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>, в группах дошкольного образования МОУ ГСОШ, МОУ ГООШ, МДОУ детском саду «Колобок» установлены домофоны.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>В 6 школах, 6 ДОУ установлены металлические входные двери.</w:t>
      </w:r>
      <w:r w:rsidRPr="00375E5D">
        <w:rPr>
          <w:rFonts w:ascii="Times New Roman" w:hAnsi="Times New Roman"/>
          <w:sz w:val="28"/>
          <w:szCs w:val="28"/>
          <w:lang w:val="ru-RU"/>
        </w:rPr>
        <w:br/>
      </w:r>
      <w:r w:rsidRPr="00375E5D">
        <w:rPr>
          <w:rFonts w:ascii="Times New Roman" w:hAnsi="Times New Roman"/>
          <w:sz w:val="28"/>
          <w:szCs w:val="28"/>
          <w:lang w:val="ru-RU"/>
        </w:rPr>
        <w:lastRenderedPageBreak/>
        <w:t>Проведен капитальный ремонт ограждения (по всему периметру) территории  МБУ «ЗОЛ «Буревестник».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2018г. система видеонаблюдения установлена в МБОУ ДО «ДЮСШ» им.</w:t>
      </w:r>
      <w:r w:rsidR="0074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И.Я.</w:t>
      </w:r>
      <w:r w:rsidR="00743B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Гусева, в МБОУ ДО «ЦРТДЮ».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 2019г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истема видеонаблюдения по всему периметру и внутри объекта установлена в МОУ ГСОШ, МОУ ГООШ(на трех объектах).</w:t>
      </w:r>
      <w:r w:rsidRPr="00375E5D">
        <w:rPr>
          <w:rFonts w:ascii="Times New Roman" w:hAnsi="Times New Roman"/>
          <w:sz w:val="28"/>
          <w:szCs w:val="28"/>
          <w:lang w:val="ru-RU"/>
        </w:rPr>
        <w:br/>
        <w:t xml:space="preserve">Сумма финансирования на установку систем видеонаблюдения в 2019г. 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составила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:и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местного бюджета 1.251.600 руб., из регионального бюджета-1.202.800 руб.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Кнопкой экстренного вызова полиции оборудованы 10  городских объектов образования и МБУ «ЗОЛ «Буревестник». Вневедомственной охраной обслуживаются 11 ОУ. В 11 ОУ города установлены «тревожные кнопки».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МБУ «ЗОЛ «Буревестник» на период работы лагеря охраняется  ООО ЧОП «Заря» г.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Тверь.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В общеобразовательных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учреждениях 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4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раза </w:t>
      </w:r>
      <w:r w:rsidR="00F424A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в год, в дошкольных</w:t>
      </w:r>
      <w:proofErr w:type="gramEnd"/>
    </w:p>
    <w:p w:rsidR="00375E5D" w:rsidRPr="00F424A2" w:rsidRDefault="00375E5D" w:rsidP="00F424A2">
      <w:pPr>
        <w:rPr>
          <w:rFonts w:ascii="Times New Roman" w:hAnsi="Times New Roman"/>
          <w:bCs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образовательных </w:t>
      </w:r>
      <w:proofErr w:type="gramStart"/>
      <w:r w:rsidRPr="00375E5D">
        <w:rPr>
          <w:rFonts w:ascii="Times New Roman" w:hAnsi="Times New Roman"/>
          <w:sz w:val="28"/>
          <w:szCs w:val="28"/>
          <w:lang w:val="ru-RU"/>
        </w:rPr>
        <w:t>учреждениях</w:t>
      </w:r>
      <w:proofErr w:type="gramEnd"/>
      <w:r w:rsidRPr="00375E5D">
        <w:rPr>
          <w:rFonts w:ascii="Times New Roman" w:hAnsi="Times New Roman"/>
          <w:sz w:val="28"/>
          <w:szCs w:val="28"/>
          <w:lang w:val="ru-RU"/>
        </w:rPr>
        <w:t xml:space="preserve"> не менее двух раз в год проводятся</w:t>
      </w:r>
      <w:r w:rsidR="00F424A2">
        <w:rPr>
          <w:rFonts w:ascii="Times New Roman" w:hAnsi="Times New Roman"/>
          <w:bCs/>
          <w:sz w:val="28"/>
          <w:szCs w:val="28"/>
          <w:lang w:val="ru-RU"/>
        </w:rPr>
        <w:t xml:space="preserve"> учебные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>тренировки</w:t>
      </w:r>
      <w:r w:rsidR="00F424A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Cs/>
          <w:sz w:val="28"/>
          <w:szCs w:val="28"/>
          <w:lang w:val="ru-RU"/>
        </w:rPr>
        <w:t>на объектах  по предупреждению террористических актов и минимизации их последствий</w:t>
      </w:r>
      <w:r w:rsidR="00F424A2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– 100%.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б)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Административное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мероприятие</w:t>
      </w:r>
      <w:r w:rsidRPr="00375E5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b/>
          <w:bCs/>
          <w:sz w:val="28"/>
          <w:szCs w:val="28"/>
          <w:lang w:val="ru-RU"/>
        </w:rPr>
        <w:t>2.002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375E5D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антитеррористической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безопасности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проведении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массовых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мероприятий</w:t>
      </w:r>
    </w:p>
    <w:p w:rsidR="00375E5D" w:rsidRPr="00375E5D" w:rsidRDefault="00375E5D" w:rsidP="00375E5D">
      <w:pPr>
        <w:ind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Показатель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1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2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375E5D">
        <w:rPr>
          <w:rFonts w:ascii="Times New Roman" w:hAnsi="Times New Roman"/>
          <w:sz w:val="28"/>
          <w:szCs w:val="28"/>
          <w:lang w:val="ru-RU"/>
        </w:rPr>
        <w:t>Доля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массовых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мероприятий,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обеспеченных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принятием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мер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по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 </w:t>
      </w:r>
      <w:r w:rsidRPr="00375E5D">
        <w:rPr>
          <w:rFonts w:ascii="Times New Roman" w:hAnsi="Times New Roman"/>
          <w:sz w:val="28"/>
          <w:szCs w:val="28"/>
          <w:lang w:val="ru-RU"/>
        </w:rPr>
        <w:t>предупреждению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угроз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терроризма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и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75E5D">
        <w:rPr>
          <w:rFonts w:ascii="Times New Roman" w:hAnsi="Times New Roman"/>
          <w:sz w:val="28"/>
          <w:szCs w:val="28"/>
          <w:lang w:val="ru-RU"/>
        </w:rPr>
        <w:t>экстремизма.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375E5D" w:rsidRPr="00375E5D" w:rsidRDefault="00375E5D" w:rsidP="00375E5D">
      <w:pPr>
        <w:autoSpaceDE w:val="0"/>
        <w:snapToGrid w:val="0"/>
        <w:ind w:firstLine="709"/>
        <w:rPr>
          <w:rFonts w:ascii="Times New Roman" w:eastAsia="Lucida Sans Unicode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Перед проведением массовых мероприятий проводятся заседания комиссии, на которых вырабатываются совместные меры по обеспечению безопасности. Назначаются дежурные от организатора мероприятия, осуществляется постоянное присутствие сотрудника отдела полиции.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Ассигнования по данной подпрограмме не планировались</w:t>
      </w:r>
    </w:p>
    <w:p w:rsidR="00375E5D" w:rsidRPr="00375E5D" w:rsidRDefault="00375E5D" w:rsidP="00812D2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По результатам реализации подпрограммы 3 за 2019 год из 5 показателей 4 выполнены на 100% и 1 на 0,75%.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375E5D">
        <w:rPr>
          <w:rFonts w:ascii="Times New Roman" w:hAnsi="Times New Roman"/>
          <w:b/>
          <w:sz w:val="28"/>
          <w:szCs w:val="28"/>
          <w:lang w:val="ru-RU"/>
        </w:rPr>
        <w:t>Основные результаты реализации муниципальной программы</w:t>
      </w:r>
      <w:r w:rsidRPr="00375E5D">
        <w:rPr>
          <w:rFonts w:ascii="Times New Roman" w:hAnsi="Times New Roman"/>
          <w:sz w:val="28"/>
          <w:szCs w:val="28"/>
          <w:lang w:val="ru-RU"/>
        </w:rPr>
        <w:t xml:space="preserve"> в 2019 году в соответствии с Методикой оценки эффективности реализации муниципальных программ характеризуются следующими индикаторами: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А) Индекс достижения </w:t>
      </w:r>
      <w:r w:rsidR="00F424A2">
        <w:rPr>
          <w:rFonts w:ascii="Times New Roman" w:hAnsi="Times New Roman"/>
          <w:sz w:val="28"/>
          <w:szCs w:val="28"/>
          <w:lang w:val="ru-RU"/>
        </w:rPr>
        <w:t>значений показателей МП - 0,816.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Б) Индекс осв</w:t>
      </w:r>
      <w:r w:rsidR="00F424A2">
        <w:rPr>
          <w:rFonts w:ascii="Times New Roman" w:hAnsi="Times New Roman"/>
          <w:sz w:val="28"/>
          <w:szCs w:val="28"/>
          <w:lang w:val="ru-RU"/>
        </w:rPr>
        <w:t>оения бюджетных средств - 0,067.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>В) Критерий эффективности реализации МП - 12,245</w:t>
      </w:r>
      <w:r w:rsidR="00F424A2">
        <w:rPr>
          <w:rFonts w:ascii="Times New Roman" w:hAnsi="Times New Roman"/>
          <w:sz w:val="28"/>
          <w:szCs w:val="28"/>
          <w:lang w:val="ru-RU"/>
        </w:rPr>
        <w:t>.</w:t>
      </w: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75E5D" w:rsidRPr="00375E5D" w:rsidRDefault="00375E5D" w:rsidP="00375E5D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375E5D">
        <w:rPr>
          <w:rFonts w:ascii="Times New Roman" w:hAnsi="Times New Roman"/>
          <w:sz w:val="28"/>
          <w:szCs w:val="28"/>
          <w:lang w:val="ru-RU"/>
        </w:rPr>
        <w:t xml:space="preserve">Вывод: 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Согласно методике  оценки </w:t>
      </w:r>
      <w:r w:rsidRPr="00375E5D">
        <w:rPr>
          <w:rFonts w:ascii="Times New Roman" w:hAnsi="Times New Roman"/>
          <w:sz w:val="28"/>
          <w:szCs w:val="28"/>
          <w:lang w:val="ru-RU"/>
        </w:rPr>
        <w:t>эффективности реализации муниципальных программ, муниципальная программа МО «</w:t>
      </w:r>
      <w:proofErr w:type="spellStart"/>
      <w:r w:rsidRPr="00375E5D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375E5D">
        <w:rPr>
          <w:rFonts w:ascii="Times New Roman" w:hAnsi="Times New Roman"/>
          <w:sz w:val="28"/>
          <w:szCs w:val="28"/>
          <w:lang w:val="ru-RU"/>
        </w:rPr>
        <w:t xml:space="preserve"> район» «Обеспечение</w:t>
      </w:r>
      <w:r w:rsidRPr="00375E5D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правопорядка и безопасности населения </w:t>
      </w:r>
      <w:proofErr w:type="spellStart"/>
      <w:r w:rsidRPr="00375E5D">
        <w:rPr>
          <w:rFonts w:ascii="Times New Roman" w:eastAsia="Times New Roman" w:hAnsi="Times New Roman"/>
          <w:sz w:val="28"/>
          <w:szCs w:val="28"/>
          <w:lang w:val="ru-RU"/>
        </w:rPr>
        <w:t>Калязинского</w:t>
      </w:r>
      <w:proofErr w:type="spellEnd"/>
      <w:r w:rsidRPr="00375E5D">
        <w:rPr>
          <w:rFonts w:ascii="Times New Roman" w:eastAsia="Times New Roman" w:hAnsi="Times New Roman"/>
          <w:sz w:val="28"/>
          <w:szCs w:val="28"/>
          <w:lang w:val="ru-RU"/>
        </w:rPr>
        <w:t xml:space="preserve"> района»   на 2017  -  2021 годы»</w:t>
      </w:r>
      <w:r w:rsidRPr="00375E5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 отчетном периоде реализована умеренно эффективно, но ряд показателей требует корректировки и повышения реалистичности</w:t>
      </w:r>
      <w:r w:rsidRPr="00375E5D">
        <w:rPr>
          <w:rFonts w:ascii="Times New Roman" w:hAnsi="Times New Roman"/>
          <w:sz w:val="28"/>
          <w:szCs w:val="28"/>
          <w:lang w:val="ru-RU"/>
        </w:rPr>
        <w:t>, т.к. коэффициент эффективности реализации муници</w:t>
      </w:r>
      <w:r w:rsidR="00F424A2">
        <w:rPr>
          <w:rFonts w:ascii="Times New Roman" w:hAnsi="Times New Roman"/>
          <w:sz w:val="28"/>
          <w:szCs w:val="28"/>
          <w:lang w:val="ru-RU"/>
        </w:rPr>
        <w:t>пальной программы составляет – 12,245.</w:t>
      </w:r>
    </w:p>
    <w:p w:rsidR="00375E5D" w:rsidRPr="00375E5D" w:rsidRDefault="00375E5D" w:rsidP="00375E5D">
      <w:pPr>
        <w:autoSpaceDE w:val="0"/>
        <w:snapToGrid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0665F6" w:rsidRPr="000665F6" w:rsidRDefault="000665F6" w:rsidP="000665F6">
      <w:pPr>
        <w:ind w:firstLine="567"/>
        <w:rPr>
          <w:rFonts w:ascii="Times New Roman" w:hAnsi="Times New Roman"/>
          <w:lang w:val="ru-RU"/>
        </w:rPr>
      </w:pPr>
    </w:p>
    <w:p w:rsidR="000665F6" w:rsidRPr="00EB7A90" w:rsidRDefault="00F37F43" w:rsidP="00F37F43">
      <w:pPr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7A90">
        <w:rPr>
          <w:rFonts w:ascii="Times New Roman" w:hAnsi="Times New Roman"/>
          <w:b/>
          <w:sz w:val="28"/>
          <w:szCs w:val="28"/>
          <w:lang w:val="ru-RU"/>
        </w:rPr>
        <w:lastRenderedPageBreak/>
        <w:t>19</w:t>
      </w:r>
    </w:p>
    <w:p w:rsidR="00F37F43" w:rsidRPr="00F37F43" w:rsidRDefault="00F37F43" w:rsidP="00EB7A90">
      <w:pPr>
        <w:rPr>
          <w:rFonts w:ascii="Times New Roman" w:hAnsi="Times New Roman"/>
          <w:b/>
          <w:lang w:val="ru-RU"/>
        </w:rPr>
      </w:pPr>
    </w:p>
    <w:p w:rsidR="00F37F43" w:rsidRPr="00F37F43" w:rsidRDefault="00F37F43" w:rsidP="00F37F4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Муниципальная программа  </w:t>
      </w:r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Развитие туризма в </w:t>
      </w:r>
      <w:proofErr w:type="spellStart"/>
      <w:r w:rsidRPr="00F37F43">
        <w:rPr>
          <w:rFonts w:ascii="Times New Roman" w:hAnsi="Times New Roman"/>
          <w:b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 районе Тверской области»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 МО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 w:rsidRPr="00F37F43">
        <w:rPr>
          <w:rFonts w:ascii="Times New Roman" w:hAnsi="Times New Roman"/>
          <w:b/>
          <w:sz w:val="28"/>
          <w:szCs w:val="28"/>
          <w:lang w:val="ru-RU"/>
        </w:rPr>
        <w:t>Калязинский</w:t>
      </w:r>
      <w:proofErr w:type="spellEnd"/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 район» на 2018-</w:t>
      </w:r>
      <w:smartTag w:uri="urn:schemas-microsoft-com:office:smarttags" w:element="metricconverter">
        <w:smartTagPr>
          <w:attr w:name="ProductID" w:val="2022 г"/>
        </w:smartTagPr>
        <w:r w:rsidRPr="00F37F43">
          <w:rPr>
            <w:rFonts w:ascii="Times New Roman" w:hAnsi="Times New Roman"/>
            <w:b/>
            <w:sz w:val="28"/>
            <w:szCs w:val="28"/>
            <w:lang w:val="ru-RU"/>
          </w:rPr>
          <w:t xml:space="preserve">2022 </w:t>
        </w:r>
        <w:proofErr w:type="spellStart"/>
        <w:r w:rsidRPr="00F37F43">
          <w:rPr>
            <w:rFonts w:ascii="Times New Roman" w:hAnsi="Times New Roman"/>
            <w:b/>
            <w:sz w:val="28"/>
            <w:szCs w:val="28"/>
            <w:lang w:val="ru-RU"/>
          </w:rPr>
          <w:t>г</w:t>
        </w:r>
      </w:smartTag>
      <w:r w:rsidRPr="00F37F43">
        <w:rPr>
          <w:rFonts w:ascii="Times New Roman" w:hAnsi="Times New Roman"/>
          <w:b/>
          <w:sz w:val="28"/>
          <w:szCs w:val="28"/>
          <w:lang w:val="ru-RU"/>
        </w:rPr>
        <w:t>.г</w:t>
      </w:r>
      <w:proofErr w:type="spellEnd"/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.»  </w:t>
      </w:r>
    </w:p>
    <w:p w:rsid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lang w:val="ru-RU"/>
        </w:rPr>
      </w:pPr>
    </w:p>
    <w:p w:rsidR="00F37F43" w:rsidRP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Главный администратор муниципальной программы – Администрация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района, администраторы: комитет по экономике и прогнозированию Администрации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района,  отдел по делам архитектуры и градостроительства Администрации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района, отдел ЖКХ, транспорта и связи администрации района.</w:t>
      </w:r>
    </w:p>
    <w:p w:rsidR="00F37F43" w:rsidRP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>1. Оценка достижения цели муниципальной программы и результата реализации муниципальной программы.</w:t>
      </w:r>
    </w:p>
    <w:p w:rsidR="00F37F43" w:rsidRP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>1.1 Оценка достижения цели или целей муниципальной программы, характеризуемая показателями цели.</w:t>
      </w:r>
    </w:p>
    <w:p w:rsidR="00F37F43" w:rsidRP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>Объем освоенных бюджетных сре</w:t>
      </w:r>
      <w:proofErr w:type="gramStart"/>
      <w:r w:rsidRPr="00F37F43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F37F43">
        <w:rPr>
          <w:rFonts w:ascii="Times New Roman" w:hAnsi="Times New Roman"/>
          <w:sz w:val="28"/>
          <w:szCs w:val="28"/>
          <w:lang w:val="ru-RU"/>
        </w:rPr>
        <w:t xml:space="preserve">амках муниципальной программы в </w:t>
      </w:r>
      <w:r w:rsidRPr="00F37F43">
        <w:rPr>
          <w:rFonts w:ascii="Times New Roman" w:hAnsi="Times New Roman"/>
          <w:b/>
          <w:sz w:val="28"/>
          <w:szCs w:val="28"/>
          <w:lang w:val="ru-RU"/>
        </w:rPr>
        <w:t>2019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/>
          <w:b/>
          <w:sz w:val="28"/>
          <w:szCs w:val="28"/>
          <w:lang w:val="ru-RU"/>
        </w:rPr>
        <w:t>году составил 101196,18тыс. руб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. (64,1%). Муниципальная программа направлена на реализацию следующих  целей: </w:t>
      </w:r>
    </w:p>
    <w:p w:rsidR="00F37F43" w:rsidRPr="00F37F43" w:rsidRDefault="00F37F43" w:rsidP="00F37F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1.«Создание на территории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 комфортной туристической среды, направленной на повышение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конкурентноспособности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на туристическом рынке. Использование туризма как инструмента развития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района, создания новых рабочих мест».</w:t>
      </w:r>
    </w:p>
    <w:p w:rsidR="00F37F43" w:rsidRPr="00F37F43" w:rsidRDefault="00F37F43" w:rsidP="00F37F4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>Достижение цели 1 характеризуется 4 показателями:</w:t>
      </w:r>
    </w:p>
    <w:p w:rsidR="00F37F43" w:rsidRPr="00F37F43" w:rsidRDefault="00F37F43" w:rsidP="00F37F4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1) Рост туристического потока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район»- 10%</w:t>
      </w:r>
    </w:p>
    <w:p w:rsidR="00F37F43" w:rsidRPr="00F37F43" w:rsidRDefault="00F37F43" w:rsidP="00F37F4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2) Рост средней загрузки КСП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районе» -10%</w:t>
      </w:r>
    </w:p>
    <w:p w:rsidR="00F37F43" w:rsidRPr="00F37F43" w:rsidRDefault="00F37F43" w:rsidP="00F37F4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3) Рост налоговых поступлений от туризма в бюджет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района»- 5%</w:t>
      </w:r>
    </w:p>
    <w:p w:rsidR="00F37F43" w:rsidRPr="00F37F43" w:rsidRDefault="00F37F43" w:rsidP="00F37F43">
      <w:pPr>
        <w:ind w:firstLine="708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>4) Увеличение количества рабочих ме</w:t>
      </w:r>
      <w:proofErr w:type="gramStart"/>
      <w:r w:rsidRPr="00F37F43">
        <w:rPr>
          <w:rFonts w:ascii="Times New Roman" w:hAnsi="Times New Roman"/>
          <w:sz w:val="28"/>
          <w:szCs w:val="28"/>
          <w:lang w:val="ru-RU"/>
        </w:rPr>
        <w:t>ст в сф</w:t>
      </w:r>
      <w:proofErr w:type="gramEnd"/>
      <w:r w:rsidRPr="00F37F43">
        <w:rPr>
          <w:rFonts w:ascii="Times New Roman" w:hAnsi="Times New Roman"/>
          <w:sz w:val="28"/>
          <w:szCs w:val="28"/>
          <w:lang w:val="ru-RU"/>
        </w:rPr>
        <w:t xml:space="preserve">ере туризма, гостеприимства и общественного питания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районе»- 10 единиц.</w:t>
      </w:r>
    </w:p>
    <w:p w:rsidR="00F37F43" w:rsidRDefault="00F37F43" w:rsidP="00F37F43">
      <w:pPr>
        <w:ind w:firstLine="70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Индекс достижения значения </w:t>
      </w:r>
      <w:r w:rsidR="00743B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показателя</w:t>
      </w:r>
      <w:r w:rsidR="00743B81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№1 цели программы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F37F43" w:rsidRPr="00F37F43" w:rsidRDefault="00F37F43" w:rsidP="00F37F43">
      <w:pPr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Рост туристического потока в </w:t>
      </w:r>
      <w:proofErr w:type="spellStart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Калязинский</w:t>
      </w:r>
      <w:proofErr w:type="spellEnd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район»-1,100 (11: 10</w:t>
      </w:r>
      <w:proofErr w:type="gramStart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)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F37F43" w:rsidRPr="00F37F43" w:rsidRDefault="00F37F43" w:rsidP="00F37F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F37F43" w:rsidRPr="00F37F43" w:rsidRDefault="00F37F43" w:rsidP="00F37F4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            Индекс достижения значения показателя №2 цели программы «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Рост средней загрузки КСП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районе» 1,100 (11:10)</w:t>
      </w:r>
      <w:r w:rsidR="00EB7A90">
        <w:rPr>
          <w:rFonts w:ascii="Times New Roman" w:hAnsi="Times New Roman"/>
          <w:sz w:val="28"/>
          <w:szCs w:val="28"/>
          <w:lang w:val="ru-RU"/>
        </w:rPr>
        <w:t>.</w:t>
      </w:r>
    </w:p>
    <w:p w:rsidR="00F37F43" w:rsidRDefault="00F37F43" w:rsidP="00F37F43">
      <w:pPr>
        <w:ind w:firstLine="70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Индекс достижения значе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ния показателя№3 цели программы.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 Рост налоговых поступлений от туризма в бюджет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» 1,100</w:t>
      </w:r>
    </w:p>
    <w:p w:rsidR="00F37F43" w:rsidRPr="00F37F43" w:rsidRDefault="00F37F43" w:rsidP="00F37F43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( 5,5</w:t>
      </w:r>
      <w:proofErr w:type="gramStart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5)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F37F43" w:rsidRPr="00F37F43" w:rsidRDefault="00F37F43" w:rsidP="00F37F43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Индекс достижения значения показателя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№4 цели программы.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 Увеличение количества рабочих ме</w:t>
      </w:r>
      <w:proofErr w:type="gramStart"/>
      <w:r w:rsidRPr="00F37F43">
        <w:rPr>
          <w:rFonts w:ascii="Times New Roman" w:hAnsi="Times New Roman"/>
          <w:sz w:val="28"/>
          <w:szCs w:val="28"/>
          <w:lang w:val="ru-RU"/>
        </w:rPr>
        <w:t>ст в сф</w:t>
      </w:r>
      <w:proofErr w:type="gramEnd"/>
      <w:r w:rsidRPr="00F37F43">
        <w:rPr>
          <w:rFonts w:ascii="Times New Roman" w:hAnsi="Times New Roman"/>
          <w:sz w:val="28"/>
          <w:szCs w:val="28"/>
          <w:lang w:val="ru-RU"/>
        </w:rPr>
        <w:t xml:space="preserve">ере туризма, гостеприимства и общественного питания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районе» 1,200 (12:10).</w:t>
      </w: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37F43" w:rsidRPr="00F37F43" w:rsidRDefault="00F37F43" w:rsidP="00F37F4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>1.2. Оценка реализации задач подпрограмм, обеспечивающих достижение цели или целей муниципальной программы:</w:t>
      </w:r>
    </w:p>
    <w:p w:rsidR="00F37F43" w:rsidRPr="00F37F43" w:rsidRDefault="00F37F43" w:rsidP="00F37F4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>Муниципальная программа  состоит из 3 подпрограмм:</w:t>
      </w:r>
    </w:p>
    <w:p w:rsidR="00F37F43" w:rsidRPr="00F37F43" w:rsidRDefault="00F37F43" w:rsidP="00F37F43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F37F43">
        <w:rPr>
          <w:sz w:val="28"/>
          <w:szCs w:val="28"/>
        </w:rPr>
        <w:t xml:space="preserve">1.2.1. « </w:t>
      </w:r>
      <w:r w:rsidRPr="00F37F43">
        <w:rPr>
          <w:b/>
          <w:sz w:val="28"/>
          <w:szCs w:val="28"/>
        </w:rPr>
        <w:t xml:space="preserve">Создание в </w:t>
      </w:r>
      <w:proofErr w:type="spellStart"/>
      <w:r w:rsidRPr="00F37F43">
        <w:rPr>
          <w:b/>
          <w:sz w:val="28"/>
          <w:szCs w:val="28"/>
        </w:rPr>
        <w:t>Калязинском</w:t>
      </w:r>
      <w:proofErr w:type="spellEnd"/>
      <w:r w:rsidRPr="00F37F43">
        <w:rPr>
          <w:b/>
          <w:sz w:val="28"/>
          <w:szCs w:val="28"/>
        </w:rPr>
        <w:t xml:space="preserve"> районе комфортной среды для туристов и экскурсантов»</w:t>
      </w:r>
      <w:r>
        <w:rPr>
          <w:sz w:val="28"/>
          <w:szCs w:val="28"/>
        </w:rPr>
        <w:t xml:space="preserve"> связано</w:t>
      </w:r>
      <w:r w:rsidRPr="00F37F43">
        <w:rPr>
          <w:sz w:val="28"/>
          <w:szCs w:val="28"/>
        </w:rPr>
        <w:t xml:space="preserve"> с решением следующих задач и их показателями:</w:t>
      </w:r>
    </w:p>
    <w:p w:rsidR="00F37F43" w:rsidRPr="00F37F43" w:rsidRDefault="00F37F43" w:rsidP="00F37F43">
      <w:pPr>
        <w:pStyle w:val="ConsPlusNormal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 w:cs="Times New Roman"/>
          <w:sz w:val="28"/>
          <w:szCs w:val="28"/>
          <w:lang w:val="ru-RU"/>
        </w:rPr>
        <w:lastRenderedPageBreak/>
        <w:t>а). Решение задачи 1. «Ремонт и содержание дорог местного значения, имеющих важное туристическое значение», оценивается с помощью  показателя задачи 1: «Доля дорог местного значения, имеющих важное туристическое значение, в нормативном состоянии» (50%).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Индекс достижения показателя №1 задачи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1- 1,000 (80:80)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pStyle w:val="ConsPlusNormal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б). Решение задачи 2 «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Приведение в надлежащее состояние фасадов зданий и сооружений по пути следования туристических маршрутов», оценивается с помощью показателя - количество зданий и сооружений, фасады которых приведены в надлежащее состояние, находящихся на туристическом маршруте (1).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Индекс достижения показателя №1 - задачи 2- 1,000 (1:1)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pStyle w:val="ConsPlusNormal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в) Решение задачи 3 «Изготовление и установка знаков туристической навигации и информационных щитов на дорогах местного значения в </w:t>
      </w:r>
      <w:proofErr w:type="spellStart"/>
      <w:r w:rsidRPr="00F37F43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 районе», оценивается с помощью показателя: «Обеспеченность объектов туристической инфраструктуры знаками туристической навигации на дорогах местного значения в </w:t>
      </w:r>
      <w:proofErr w:type="spellStart"/>
      <w:r w:rsidRPr="00F37F43">
        <w:rPr>
          <w:rFonts w:ascii="Times New Roman" w:hAnsi="Times New Roman" w:cs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(40%).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Индекс достижения показателя №1задачи 3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1,000 (20:20)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pStyle w:val="ConsPlusNormal"/>
        <w:widowControl/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г). Решение задачи 4 «Организация взаимодействия субъектов предпринимательской деятельности в сфере туризма, организаций, учреждений, органов власти» оценивается с помощью  показателя: «Взаимодействие субъектов предпринимательской деятельности в сфере туризма, организаций, учреждений, органов власти» (да).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Индекс достижения показателя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задачи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4 – 1,000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При  реализации мероприятий подпрограммы 1 муниципальной программы за 2019 год  все показателей задач  выполнены на  100% .</w:t>
      </w:r>
    </w:p>
    <w:p w:rsidR="00F37F43" w:rsidRPr="00F37F43" w:rsidRDefault="00F37F43" w:rsidP="00F37F43">
      <w:pPr>
        <w:pStyle w:val="ConsPlusNormal"/>
        <w:widowControl/>
        <w:shd w:val="clear" w:color="auto" w:fill="FFFFFF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F37F43" w:rsidRPr="00F37F43" w:rsidRDefault="00F37F43" w:rsidP="00F37F43">
      <w:pPr>
        <w:ind w:firstLine="708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2.1.2. Подпрограмма 2. «Развитие туристической инфраструктуры </w:t>
      </w:r>
      <w:proofErr w:type="spellStart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Калязинского</w:t>
      </w:r>
      <w:proofErr w:type="spellEnd"/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района»</w:t>
      </w:r>
      <w:r>
        <w:rPr>
          <w:rFonts w:ascii="Times New Roman" w:hAnsi="Times New Roman"/>
          <w:sz w:val="28"/>
          <w:szCs w:val="28"/>
          <w:lang w:val="ru-RU"/>
        </w:rPr>
        <w:t xml:space="preserve"> связано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 с решением следующих задач и их показателями</w:t>
      </w:r>
    </w:p>
    <w:p w:rsidR="00F37F43" w:rsidRPr="00743B81" w:rsidRDefault="00F37F43" w:rsidP="00743B81">
      <w:pPr>
        <w:pStyle w:val="ConsPlusNormal"/>
        <w:widowControl/>
        <w:shd w:val="clear" w:color="auto" w:fill="FFFFFF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а) задача 1. «Реализация </w:t>
      </w:r>
      <w:proofErr w:type="spellStart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доходогенерирующих</w:t>
      </w:r>
      <w:proofErr w:type="spellEnd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проектов на территории </w:t>
      </w:r>
      <w:proofErr w:type="spellStart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 с привлечением средств субсидии областного бюджета»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 оценивается с помощью показателя – «Увеличение туристического потока на территории </w:t>
      </w:r>
      <w:proofErr w:type="spellStart"/>
      <w:r w:rsidRPr="00F37F43">
        <w:rPr>
          <w:rFonts w:ascii="Times New Roman" w:hAnsi="Times New Roman" w:cs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proofErr w:type="gramStart"/>
      <w:r w:rsidRPr="00F37F4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37F43">
        <w:rPr>
          <w:rFonts w:ascii="Times New Roman" w:hAnsi="Times New Roman" w:cs="Times New Roman"/>
          <w:sz w:val="28"/>
          <w:szCs w:val="28"/>
          <w:lang w:val="ru-RU"/>
        </w:rPr>
        <w:t xml:space="preserve">(%). </w:t>
      </w:r>
      <w:proofErr w:type="gramEnd"/>
      <w:r w:rsidRPr="00F37F43">
        <w:rPr>
          <w:rFonts w:ascii="Times New Roman" w:hAnsi="Times New Roman" w:cs="Times New Roman"/>
          <w:b/>
          <w:sz w:val="28"/>
          <w:szCs w:val="28"/>
          <w:lang w:val="ru-RU"/>
        </w:rPr>
        <w:t>Индекс достижения показателя №1 задачи 1- 1,571 (11:7)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           </w:t>
      </w: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б) задача 2. «Содействие развитию туристической инфраструктуры </w:t>
      </w:r>
      <w:proofErr w:type="spellStart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Калязинского</w:t>
      </w:r>
      <w:proofErr w:type="spellEnd"/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района» в организации сбыта сельскохозяйственной продукции»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 оценивается с помощью показателя – Количество посетителей на объектах туриндустрии (75000единиц)</w:t>
      </w: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Индекс достижения значения показателя № 1 задачи 2- 1,112 (89000: 80000)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При реализации мероприятий подпрограммы 2 муниципальной программы за</w:t>
      </w:r>
      <w:r w:rsidR="00EB7A90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 2019 год   все показатели задач  выполнены на  100% .</w:t>
      </w:r>
    </w:p>
    <w:p w:rsidR="00F37F43" w:rsidRPr="00F37F43" w:rsidRDefault="00F37F43" w:rsidP="00F37F43">
      <w:pPr>
        <w:pStyle w:val="Standard"/>
        <w:shd w:val="clear" w:color="auto" w:fill="FFFFFF"/>
        <w:autoSpaceDE w:val="0"/>
        <w:rPr>
          <w:sz w:val="28"/>
          <w:szCs w:val="28"/>
        </w:rPr>
      </w:pPr>
      <w:r w:rsidRPr="00F37F43">
        <w:rPr>
          <w:sz w:val="28"/>
          <w:szCs w:val="28"/>
        </w:rPr>
        <w:t>2</w:t>
      </w:r>
      <w:r w:rsidRPr="00F37F43">
        <w:rPr>
          <w:b/>
          <w:sz w:val="28"/>
          <w:szCs w:val="28"/>
        </w:rPr>
        <w:t xml:space="preserve">.1.3. Подпрограмма </w:t>
      </w:r>
      <w:r>
        <w:rPr>
          <w:b/>
          <w:sz w:val="28"/>
          <w:szCs w:val="28"/>
        </w:rPr>
        <w:t>3. «</w:t>
      </w:r>
      <w:r w:rsidRPr="00F37F43">
        <w:rPr>
          <w:b/>
          <w:sz w:val="28"/>
          <w:szCs w:val="28"/>
        </w:rPr>
        <w:t xml:space="preserve">Повышение качества предоставления туристических услуг </w:t>
      </w:r>
      <w:proofErr w:type="spellStart"/>
      <w:r w:rsidRPr="00F37F43">
        <w:rPr>
          <w:b/>
          <w:sz w:val="28"/>
          <w:szCs w:val="28"/>
        </w:rPr>
        <w:t>Калязинского</w:t>
      </w:r>
      <w:proofErr w:type="spellEnd"/>
      <w:r w:rsidRPr="00F37F43">
        <w:rPr>
          <w:b/>
          <w:sz w:val="28"/>
          <w:szCs w:val="28"/>
        </w:rPr>
        <w:t xml:space="preserve"> района»</w:t>
      </w:r>
      <w:r w:rsidRPr="00F37F43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связано</w:t>
      </w:r>
      <w:r w:rsidRPr="00F37F43">
        <w:rPr>
          <w:sz w:val="28"/>
          <w:szCs w:val="28"/>
        </w:rPr>
        <w:t xml:space="preserve"> с решением следующих задач и их показателями:</w:t>
      </w:r>
    </w:p>
    <w:p w:rsidR="00F37F43" w:rsidRPr="00F37F43" w:rsidRDefault="00F37F43" w:rsidP="00F37F43">
      <w:p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а) задача 1. «Организация спортивных мероприятий, в том числе с привлечением средств субсидии из областного бюджета на территории района»,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 оцен</w:t>
      </w:r>
      <w:r>
        <w:rPr>
          <w:rFonts w:ascii="Times New Roman" w:hAnsi="Times New Roman"/>
          <w:sz w:val="28"/>
          <w:szCs w:val="28"/>
          <w:lang w:val="ru-RU"/>
        </w:rPr>
        <w:t>ивается с помощью показателя – у</w:t>
      </w:r>
      <w:r w:rsidRPr="00F37F43">
        <w:rPr>
          <w:rFonts w:ascii="Times New Roman" w:hAnsi="Times New Roman"/>
          <w:sz w:val="28"/>
          <w:szCs w:val="28"/>
          <w:lang w:val="ru-RU"/>
        </w:rPr>
        <w:t xml:space="preserve">величение туристического </w:t>
      </w:r>
      <w:r w:rsidRPr="00F37F43">
        <w:rPr>
          <w:rFonts w:ascii="Times New Roman" w:hAnsi="Times New Roman"/>
          <w:sz w:val="28"/>
          <w:szCs w:val="28"/>
          <w:lang w:val="ru-RU"/>
        </w:rPr>
        <w:lastRenderedPageBreak/>
        <w:t xml:space="preserve">потока в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Калязинском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районе (5%)</w:t>
      </w: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 xml:space="preserve">. </w:t>
      </w:r>
      <w:r w:rsidRPr="00F37F43">
        <w:rPr>
          <w:rFonts w:ascii="Times New Roman" w:hAnsi="Times New Roman"/>
          <w:b/>
          <w:bCs/>
          <w:sz w:val="28"/>
          <w:szCs w:val="28"/>
          <w:lang w:val="ru-RU" w:eastAsia="ru-RU"/>
        </w:rPr>
        <w:t>Индекс достижения значения показателя № 1 задачи 1- 1,000(5:5)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F37F43" w:rsidRPr="00F37F43" w:rsidRDefault="00F37F43" w:rsidP="00F37F43">
      <w:pPr>
        <w:ind w:firstLine="708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F37F43">
        <w:rPr>
          <w:rFonts w:ascii="Times New Roman" w:hAnsi="Times New Roman"/>
          <w:bCs/>
          <w:sz w:val="28"/>
          <w:szCs w:val="28"/>
          <w:lang w:val="ru-RU" w:eastAsia="ru-RU"/>
        </w:rPr>
        <w:t>При реализации  мероприятий подпрограммы 3 муниципальной программы  за 2019 год   показатели задач выполнены на 100  % .</w:t>
      </w:r>
    </w:p>
    <w:p w:rsidR="00F37F43" w:rsidRPr="00F37F43" w:rsidRDefault="00F37F43" w:rsidP="00F37F43">
      <w:pPr>
        <w:rPr>
          <w:rFonts w:ascii="Times New Roman" w:hAnsi="Times New Roman"/>
          <w:sz w:val="28"/>
          <w:szCs w:val="28"/>
          <w:lang w:val="ru-RU"/>
        </w:rPr>
      </w:pPr>
    </w:p>
    <w:p w:rsidR="00F37F43" w:rsidRPr="00F37F43" w:rsidRDefault="00F37F43" w:rsidP="00F37F43">
      <w:pPr>
        <w:rPr>
          <w:rFonts w:ascii="Times New Roman" w:hAnsi="Times New Roman"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F37F43">
        <w:rPr>
          <w:rFonts w:ascii="Times New Roman" w:hAnsi="Times New Roman"/>
          <w:sz w:val="28"/>
          <w:szCs w:val="28"/>
          <w:lang w:val="ru-RU"/>
        </w:rPr>
        <w:t>Основные результаты реализации муниципальной программы в 2019 году в соответствии с Методикой оценки эффективности реализац</w:t>
      </w:r>
      <w:r>
        <w:rPr>
          <w:rFonts w:ascii="Times New Roman" w:hAnsi="Times New Roman"/>
          <w:sz w:val="28"/>
          <w:szCs w:val="28"/>
          <w:lang w:val="ru-RU"/>
        </w:rPr>
        <w:t>ии  муниципальной программ МО «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район», утвержденной  постановлением Администрации </w:t>
      </w:r>
      <w:proofErr w:type="spellStart"/>
      <w:r w:rsidRPr="00F37F43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F37F43">
        <w:rPr>
          <w:rFonts w:ascii="Times New Roman" w:hAnsi="Times New Roman"/>
          <w:sz w:val="28"/>
          <w:szCs w:val="28"/>
          <w:lang w:val="ru-RU"/>
        </w:rPr>
        <w:t xml:space="preserve"> района от 26.09.2013 №1031 (далее - Методика, характеризуется следующими индикаторами:</w:t>
      </w:r>
      <w:proofErr w:type="gramEnd"/>
    </w:p>
    <w:p w:rsidR="00F37F43" w:rsidRPr="00F37F43" w:rsidRDefault="00F37F43" w:rsidP="00F37F43">
      <w:pPr>
        <w:rPr>
          <w:rFonts w:ascii="Times New Roman" w:hAnsi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>а) индекс достижения  значений показателей муниципальной программы: 0,711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F37F43" w:rsidRPr="00F37F43" w:rsidRDefault="00F37F43" w:rsidP="00F37F43">
      <w:pPr>
        <w:rPr>
          <w:rFonts w:ascii="Times New Roman" w:hAnsi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б) индекс освоения бюджетных средств, выделенных на реализацию </w:t>
      </w:r>
      <w:proofErr w:type="gramStart"/>
      <w:r w:rsidRPr="00F37F43"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proofErr w:type="gramEnd"/>
      <w:r w:rsidRPr="00F37F43">
        <w:rPr>
          <w:rFonts w:ascii="Times New Roman" w:hAnsi="Times New Roman"/>
          <w:b/>
          <w:sz w:val="28"/>
          <w:szCs w:val="28"/>
          <w:lang w:val="ru-RU"/>
        </w:rPr>
        <w:t xml:space="preserve"> программы-0,641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F37F43" w:rsidRPr="00F37F43" w:rsidRDefault="00F37F43" w:rsidP="00F37F43">
      <w:pPr>
        <w:rPr>
          <w:rFonts w:ascii="Times New Roman" w:hAnsi="Times New Roman"/>
          <w:b/>
          <w:sz w:val="28"/>
          <w:szCs w:val="28"/>
          <w:lang w:val="ru-RU"/>
        </w:rPr>
      </w:pPr>
      <w:r w:rsidRPr="00F37F43">
        <w:rPr>
          <w:rFonts w:ascii="Times New Roman" w:hAnsi="Times New Roman"/>
          <w:b/>
          <w:sz w:val="28"/>
          <w:szCs w:val="28"/>
          <w:lang w:val="ru-RU"/>
        </w:rPr>
        <w:t>в) критерии эффективности реализации муниципальной программы-1,109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F37F43" w:rsidRPr="00F37F43" w:rsidRDefault="00F37F43" w:rsidP="00F37F43">
      <w:pPr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F37F43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 Методики в 2019 году муниципальная программа относится </w:t>
      </w:r>
      <w:r w:rsidRPr="00F37F43">
        <w:rPr>
          <w:rFonts w:ascii="Times New Roman" w:hAnsi="Times New Roman"/>
          <w:i/>
          <w:sz w:val="28"/>
          <w:szCs w:val="28"/>
          <w:lang w:val="ru-RU"/>
        </w:rPr>
        <w:t>к группе оценки эффективности реализации муниципальной программы с   эффективным планированием и реализацией муниципальной программы в отчетном периоде.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jc w:val="both"/>
        <w:rPr>
          <w:color w:val="000000"/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 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jc w:val="both"/>
        <w:rPr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   Туризм является одним из направлений развития экономики района. Поток туристов растет с каждым годом. Активно работает турфирма «Компания Пилигрим». За 2019 год </w:t>
      </w:r>
      <w:proofErr w:type="spellStart"/>
      <w:r w:rsidRPr="00F37F43">
        <w:rPr>
          <w:color w:val="000000"/>
          <w:sz w:val="28"/>
          <w:szCs w:val="28"/>
        </w:rPr>
        <w:t>Калязинский</w:t>
      </w:r>
      <w:proofErr w:type="spellEnd"/>
      <w:r w:rsidRPr="00F37F43">
        <w:rPr>
          <w:color w:val="000000"/>
          <w:sz w:val="28"/>
          <w:szCs w:val="28"/>
        </w:rPr>
        <w:t xml:space="preserve"> район посетило 89 тысяч туристов (рост по сравнению с 2018г</w:t>
      </w:r>
      <w:r>
        <w:rPr>
          <w:color w:val="000000"/>
          <w:sz w:val="28"/>
          <w:szCs w:val="28"/>
        </w:rPr>
        <w:t>.</w:t>
      </w:r>
      <w:r w:rsidRPr="00F37F43">
        <w:rPr>
          <w:color w:val="000000"/>
          <w:sz w:val="28"/>
          <w:szCs w:val="28"/>
        </w:rPr>
        <w:t xml:space="preserve"> составляет 18,7%). На приеме туристов работают МАУ «Районный Дом ремесел», </w:t>
      </w:r>
      <w:proofErr w:type="spellStart"/>
      <w:r w:rsidRPr="00F37F43">
        <w:rPr>
          <w:color w:val="000000"/>
          <w:sz w:val="28"/>
          <w:szCs w:val="28"/>
        </w:rPr>
        <w:t>Калязинский</w:t>
      </w:r>
      <w:proofErr w:type="spellEnd"/>
      <w:r w:rsidRPr="00F37F43">
        <w:rPr>
          <w:color w:val="000000"/>
          <w:sz w:val="28"/>
          <w:szCs w:val="28"/>
        </w:rPr>
        <w:t xml:space="preserve"> краеведческий музей, яхт-клуб «Калязин», гончарная мастерская в д. Матвейково ИП </w:t>
      </w:r>
      <w:proofErr w:type="spellStart"/>
      <w:r w:rsidRPr="00F37F43">
        <w:rPr>
          <w:color w:val="000000"/>
          <w:sz w:val="28"/>
          <w:szCs w:val="28"/>
        </w:rPr>
        <w:t>Ржавитиной</w:t>
      </w:r>
      <w:proofErr w:type="spellEnd"/>
      <w:r w:rsidRPr="00F37F43">
        <w:rPr>
          <w:color w:val="000000"/>
          <w:sz w:val="28"/>
          <w:szCs w:val="28"/>
        </w:rPr>
        <w:t xml:space="preserve"> Е.Б., задействованы предприятия общественного питания. Посещается туристами сувенирная лавка ИП Бардиной Н.Г</w:t>
      </w:r>
      <w:r>
        <w:rPr>
          <w:color w:val="000000"/>
          <w:sz w:val="28"/>
          <w:szCs w:val="28"/>
        </w:rPr>
        <w:t>.</w:t>
      </w:r>
      <w:r w:rsidRPr="00F37F43">
        <w:rPr>
          <w:color w:val="000000"/>
          <w:sz w:val="28"/>
          <w:szCs w:val="28"/>
        </w:rPr>
        <w:t xml:space="preserve">, ярмарка сувенирной продукции на спуске к Колокольне </w:t>
      </w:r>
      <w:r w:rsidR="00743B81">
        <w:rPr>
          <w:color w:val="000000"/>
          <w:sz w:val="28"/>
          <w:szCs w:val="28"/>
        </w:rPr>
        <w:t xml:space="preserve">и др. Реализуется </w:t>
      </w:r>
      <w:proofErr w:type="spellStart"/>
      <w:r w:rsidR="00743B81">
        <w:rPr>
          <w:color w:val="000000"/>
          <w:sz w:val="28"/>
          <w:szCs w:val="28"/>
        </w:rPr>
        <w:t>инвестпроект</w:t>
      </w:r>
      <w:proofErr w:type="spellEnd"/>
      <w:r w:rsidR="00743B81">
        <w:rPr>
          <w:color w:val="000000"/>
          <w:sz w:val="28"/>
          <w:szCs w:val="28"/>
        </w:rPr>
        <w:t xml:space="preserve"> в</w:t>
      </w:r>
      <w:r w:rsidRPr="00F37F43">
        <w:rPr>
          <w:color w:val="000000"/>
          <w:sz w:val="28"/>
          <w:szCs w:val="28"/>
        </w:rPr>
        <w:t>одно-туристический комплекс</w:t>
      </w:r>
      <w:r>
        <w:rPr>
          <w:color w:val="000000"/>
          <w:sz w:val="28"/>
          <w:szCs w:val="28"/>
        </w:rPr>
        <w:t xml:space="preserve"> </w:t>
      </w:r>
      <w:r w:rsidRPr="00F37F43">
        <w:rPr>
          <w:color w:val="000000"/>
          <w:sz w:val="28"/>
          <w:szCs w:val="28"/>
        </w:rPr>
        <w:t xml:space="preserve"> «По сказочным тропам».</w:t>
      </w:r>
      <w:r>
        <w:rPr>
          <w:color w:val="000000"/>
          <w:sz w:val="28"/>
          <w:szCs w:val="28"/>
        </w:rPr>
        <w:t xml:space="preserve"> </w:t>
      </w:r>
      <w:r w:rsidRPr="00F37F43">
        <w:rPr>
          <w:color w:val="000000"/>
          <w:sz w:val="28"/>
          <w:szCs w:val="28"/>
        </w:rPr>
        <w:t xml:space="preserve"> Построен гостевой дом на ул. Макарова.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F37F43">
        <w:rPr>
          <w:sz w:val="28"/>
          <w:szCs w:val="28"/>
        </w:rPr>
        <w:t>Калязинский</w:t>
      </w:r>
      <w:proofErr w:type="spellEnd"/>
      <w:r w:rsidRPr="00F37F43">
        <w:rPr>
          <w:sz w:val="28"/>
          <w:szCs w:val="28"/>
        </w:rPr>
        <w:t xml:space="preserve"> район – лидер по круизному туризму. К пристани Калязин за навигационный сезон причаливает 170 теплоходов. В 2019 году впервые приняли иностранных туристов. Пользуется популярностью новый музей на пристани «Волгари». Турфирмой «Пилигрим» заключены договора с крупнейшими судоходными компаниями. Турфирма «Пилигрим» осуществляет экскурсионное обслуживание по акватории </w:t>
      </w:r>
      <w:proofErr w:type="spellStart"/>
      <w:r w:rsidRPr="00F37F43">
        <w:rPr>
          <w:sz w:val="28"/>
          <w:szCs w:val="28"/>
        </w:rPr>
        <w:t>Калязинского</w:t>
      </w:r>
      <w:proofErr w:type="spellEnd"/>
      <w:r w:rsidRPr="00F37F43">
        <w:rPr>
          <w:sz w:val="28"/>
          <w:szCs w:val="28"/>
        </w:rPr>
        <w:t xml:space="preserve"> района. С 2019 года компания арендует  более вместительный теплоход «Москва».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F37F43">
        <w:rPr>
          <w:color w:val="000000"/>
          <w:sz w:val="28"/>
          <w:szCs w:val="28"/>
        </w:rPr>
        <w:t>Калязин включен в состав туристско-рекреационного кластера Тверской области «Волжское море». Благодаря этому в 2019 году начата реализация масштабного проекта по реконструкции автодороги по главному туристическому маршруту г. Калязина: ул. К. Маркса, ул. Ленина, ул. Волжская, ул. Речная до тур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F37F43">
        <w:rPr>
          <w:color w:val="000000"/>
          <w:sz w:val="28"/>
          <w:szCs w:val="28"/>
        </w:rPr>
        <w:t>о</w:t>
      </w:r>
      <w:proofErr w:type="gramEnd"/>
      <w:r w:rsidRPr="00F37F43">
        <w:rPr>
          <w:color w:val="000000"/>
          <w:sz w:val="28"/>
          <w:szCs w:val="28"/>
        </w:rPr>
        <w:t>бъекта «По сказочным тропам». Общая стоимость проекта 170 млн.</w:t>
      </w:r>
      <w:r>
        <w:rPr>
          <w:color w:val="000000"/>
          <w:sz w:val="28"/>
          <w:szCs w:val="28"/>
        </w:rPr>
        <w:t xml:space="preserve"> </w:t>
      </w:r>
      <w:r w:rsidRPr="00F37F43">
        <w:rPr>
          <w:color w:val="000000"/>
          <w:sz w:val="28"/>
          <w:szCs w:val="28"/>
        </w:rPr>
        <w:t xml:space="preserve">руб. В 2019 году уложено новое асфальтовое покрытие, произведено устройство ливневой канализации, уличного </w:t>
      </w:r>
      <w:r w:rsidRPr="00F37F43">
        <w:rPr>
          <w:color w:val="000000"/>
          <w:sz w:val="28"/>
          <w:szCs w:val="28"/>
        </w:rPr>
        <w:lastRenderedPageBreak/>
        <w:t xml:space="preserve">освещения. Начаты работы по устройству тротуаров. Техническая готовность объекта по состоянию на 01.01.2020г составила  63,7 % (плановый показатель – 91,8%). Отклонения допущены вследствие </w:t>
      </w:r>
      <w:r w:rsidRPr="00F37F43">
        <w:rPr>
          <w:sz w:val="28"/>
          <w:szCs w:val="28"/>
        </w:rPr>
        <w:t xml:space="preserve">увеличения срока выполнения работ по объекту из-за отсутствия необходимого объема инертных материалов (щебня) вблизи объекта (в проекте, в сметных расценках заложено расстояние подвоза материалов до 30 км); завоз осуществлялся автомобильным транспортом из карьеров расположенных на расстоянии  170 км. </w:t>
      </w:r>
      <w:r w:rsidRPr="00F37F43">
        <w:rPr>
          <w:color w:val="000000"/>
          <w:sz w:val="28"/>
          <w:szCs w:val="28"/>
        </w:rPr>
        <w:t xml:space="preserve">Срок завершения реконструкции - ноябрь 2020г. Мероприятие по реконструкции дороги будет способствовать выходу туристской отрасли района на качественно-новый уровень развития. Потенциал для развития </w:t>
      </w:r>
      <w:proofErr w:type="gramStart"/>
      <w:r w:rsidRPr="00F37F43">
        <w:rPr>
          <w:color w:val="000000"/>
          <w:sz w:val="28"/>
          <w:szCs w:val="28"/>
        </w:rPr>
        <w:t>туризма</w:t>
      </w:r>
      <w:proofErr w:type="gramEnd"/>
      <w:r w:rsidRPr="00F37F43">
        <w:rPr>
          <w:color w:val="000000"/>
          <w:sz w:val="28"/>
          <w:szCs w:val="28"/>
        </w:rPr>
        <w:t xml:space="preserve"> несомненно высок. Есть намерения по организации новых объектов </w:t>
      </w:r>
      <w:proofErr w:type="spellStart"/>
      <w:r w:rsidRPr="00F37F43">
        <w:rPr>
          <w:color w:val="000000"/>
          <w:sz w:val="28"/>
          <w:szCs w:val="28"/>
        </w:rPr>
        <w:t>турпоказа</w:t>
      </w:r>
      <w:proofErr w:type="spellEnd"/>
      <w:r w:rsidRPr="00F37F43">
        <w:rPr>
          <w:color w:val="000000"/>
          <w:sz w:val="28"/>
          <w:szCs w:val="28"/>
        </w:rPr>
        <w:t xml:space="preserve"> в данной локации.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   В 2019г</w:t>
      </w:r>
      <w:r>
        <w:rPr>
          <w:color w:val="000000"/>
          <w:sz w:val="28"/>
          <w:szCs w:val="28"/>
        </w:rPr>
        <w:t>.</w:t>
      </w:r>
      <w:r w:rsidRPr="00F37F43">
        <w:rPr>
          <w:color w:val="000000"/>
          <w:sz w:val="28"/>
          <w:szCs w:val="28"/>
        </w:rPr>
        <w:t xml:space="preserve"> завершены ремонтные работы Дома ремесел. Введены дополнительные площади. Это позволило создать новую экспозицию - Дом кружева.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В целях координации работы по развитию туризма в </w:t>
      </w:r>
      <w:proofErr w:type="spellStart"/>
      <w:r w:rsidRPr="00F37F43">
        <w:rPr>
          <w:color w:val="000000"/>
          <w:sz w:val="28"/>
          <w:szCs w:val="28"/>
        </w:rPr>
        <w:t>Калязинском</w:t>
      </w:r>
      <w:proofErr w:type="spellEnd"/>
      <w:r w:rsidRPr="00F37F43">
        <w:rPr>
          <w:color w:val="000000"/>
          <w:sz w:val="28"/>
          <w:szCs w:val="28"/>
        </w:rPr>
        <w:t xml:space="preserve"> районе разработана соответствующая муниципальная программа, проводятся заседания Координационного Совета.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Большую работу по развитию туризма в Тверской области проводит Министерство туризма Тверской области. Министерством внедрены различные методы поддержки развития туризма, организованы обучающие семинары. </w:t>
      </w:r>
      <w:proofErr w:type="spellStart"/>
      <w:r w:rsidRPr="00F37F43">
        <w:rPr>
          <w:color w:val="000000"/>
          <w:sz w:val="28"/>
          <w:szCs w:val="28"/>
        </w:rPr>
        <w:t>Калязинский</w:t>
      </w:r>
      <w:proofErr w:type="spellEnd"/>
      <w:r w:rsidRPr="00F37F43">
        <w:rPr>
          <w:color w:val="000000"/>
          <w:sz w:val="28"/>
          <w:szCs w:val="28"/>
        </w:rPr>
        <w:t xml:space="preserve"> район участвует практически во всех направлениях.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sz w:val="28"/>
          <w:szCs w:val="28"/>
        </w:rPr>
      </w:pPr>
      <w:r w:rsidRPr="00F37F43">
        <w:rPr>
          <w:color w:val="000000"/>
          <w:sz w:val="28"/>
          <w:szCs w:val="28"/>
        </w:rPr>
        <w:t xml:space="preserve">Ежегодно, с </w:t>
      </w:r>
      <w:r w:rsidRPr="00F37F43">
        <w:rPr>
          <w:sz w:val="28"/>
          <w:szCs w:val="28"/>
        </w:rPr>
        <w:t>целью позиционирования Калязина, как туристической местности, предста</w:t>
      </w:r>
      <w:r>
        <w:rPr>
          <w:sz w:val="28"/>
          <w:szCs w:val="28"/>
        </w:rPr>
        <w:t xml:space="preserve">вители </w:t>
      </w:r>
      <w:proofErr w:type="spellStart"/>
      <w:r>
        <w:rPr>
          <w:sz w:val="28"/>
          <w:szCs w:val="28"/>
        </w:rPr>
        <w:t>Калязинского</w:t>
      </w:r>
      <w:proofErr w:type="spellEnd"/>
      <w:r>
        <w:rPr>
          <w:sz w:val="28"/>
          <w:szCs w:val="28"/>
        </w:rPr>
        <w:t xml:space="preserve"> района, тур</w:t>
      </w:r>
      <w:r w:rsidRPr="00F37F43">
        <w:rPr>
          <w:sz w:val="28"/>
          <w:szCs w:val="28"/>
        </w:rPr>
        <w:t>фирма «Пилигрим» принимают участие в международных туристических выставках («</w:t>
      </w:r>
      <w:proofErr w:type="spellStart"/>
      <w:r w:rsidRPr="00F37F43">
        <w:rPr>
          <w:sz w:val="28"/>
          <w:szCs w:val="28"/>
        </w:rPr>
        <w:t>Интурмаркет</w:t>
      </w:r>
      <w:proofErr w:type="spellEnd"/>
      <w:r w:rsidRPr="00F37F43">
        <w:rPr>
          <w:sz w:val="28"/>
          <w:szCs w:val="28"/>
        </w:rPr>
        <w:t xml:space="preserve">» в Крокус Экспо, MITT в «Экспоцентре»).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ind w:firstLine="567"/>
        <w:jc w:val="both"/>
        <w:rPr>
          <w:color w:val="000000"/>
          <w:sz w:val="28"/>
          <w:szCs w:val="28"/>
        </w:rPr>
      </w:pPr>
      <w:r w:rsidRPr="00F37F43">
        <w:rPr>
          <w:sz w:val="28"/>
          <w:szCs w:val="28"/>
        </w:rPr>
        <w:t>В 2019г</w:t>
      </w:r>
      <w:r>
        <w:rPr>
          <w:sz w:val="28"/>
          <w:szCs w:val="28"/>
        </w:rPr>
        <w:t>.</w:t>
      </w:r>
      <w:r w:rsidRPr="00F37F43">
        <w:rPr>
          <w:sz w:val="28"/>
          <w:szCs w:val="28"/>
        </w:rPr>
        <w:t xml:space="preserve"> на территории </w:t>
      </w:r>
      <w:proofErr w:type="spellStart"/>
      <w:r w:rsidRPr="00F37F43">
        <w:rPr>
          <w:sz w:val="28"/>
          <w:szCs w:val="28"/>
        </w:rPr>
        <w:t>Калязинского</w:t>
      </w:r>
      <w:proofErr w:type="spellEnd"/>
      <w:r w:rsidRPr="00F37F43">
        <w:rPr>
          <w:sz w:val="28"/>
          <w:szCs w:val="28"/>
        </w:rPr>
        <w:t xml:space="preserve"> района проведен туристический фестиваль «Походная кухня», включенный в Событийный календарь Тверской области. Число участников составило около 4000 человек. </w:t>
      </w:r>
    </w:p>
    <w:p w:rsidR="00F37F43" w:rsidRPr="00F37F43" w:rsidRDefault="00F37F43" w:rsidP="00F37F43">
      <w:pPr>
        <w:pStyle w:val="p2"/>
        <w:shd w:val="clear" w:color="auto" w:fill="FFFFFF"/>
        <w:spacing w:before="0" w:after="0" w:line="200" w:lineRule="atLeast"/>
        <w:jc w:val="both"/>
        <w:rPr>
          <w:iCs/>
          <w:color w:val="000000"/>
          <w:sz w:val="28"/>
          <w:szCs w:val="28"/>
        </w:rPr>
      </w:pPr>
      <w:r w:rsidRPr="00F37F43">
        <w:rPr>
          <w:iCs/>
          <w:color w:val="000000"/>
          <w:sz w:val="28"/>
          <w:szCs w:val="28"/>
        </w:rPr>
        <w:t xml:space="preserve">   В конечном итоге, развитие туризма способствует развитию инфраструктуры города и района, созданию новых рабочих мест и увеличению поступлений налогов в бюджетную систему, в т.</w:t>
      </w:r>
      <w:r>
        <w:rPr>
          <w:iCs/>
          <w:color w:val="000000"/>
          <w:sz w:val="28"/>
          <w:szCs w:val="28"/>
        </w:rPr>
        <w:t xml:space="preserve"> </w:t>
      </w:r>
      <w:r w:rsidRPr="00F37F43">
        <w:rPr>
          <w:iCs/>
          <w:color w:val="000000"/>
          <w:sz w:val="28"/>
          <w:szCs w:val="28"/>
        </w:rPr>
        <w:t xml:space="preserve">ч. за счет мультипликативного эффекта (5,5%).  </w:t>
      </w:r>
    </w:p>
    <w:p w:rsidR="000665F6" w:rsidRPr="000665F6" w:rsidRDefault="000665F6" w:rsidP="003956BF">
      <w:pPr>
        <w:rPr>
          <w:rFonts w:ascii="Times New Roman" w:hAnsi="Times New Roman"/>
          <w:lang w:val="ru-RU"/>
        </w:rPr>
      </w:pPr>
    </w:p>
    <w:p w:rsidR="009A7C23" w:rsidRPr="000665F6" w:rsidRDefault="009A7C23" w:rsidP="000665F6">
      <w:pPr>
        <w:rPr>
          <w:rFonts w:ascii="Times New Roman" w:hAnsi="Times New Roman"/>
          <w:b/>
          <w:lang w:val="ru-RU"/>
        </w:rPr>
      </w:pPr>
    </w:p>
    <w:p w:rsidR="004D0E5F" w:rsidRPr="004D0E5F" w:rsidRDefault="004D0E5F" w:rsidP="004D0E5F">
      <w:pPr>
        <w:jc w:val="center"/>
        <w:rPr>
          <w:rFonts w:ascii="Times New Roman" w:hAnsi="Times New Roman"/>
          <w:b/>
          <w:lang w:val="ru-RU"/>
        </w:rPr>
      </w:pPr>
      <w:r w:rsidRPr="004D0E5F">
        <w:rPr>
          <w:rFonts w:ascii="Times New Roman" w:hAnsi="Times New Roman"/>
          <w:b/>
          <w:lang w:val="ru-RU"/>
        </w:rPr>
        <w:t>ЗАКЛЮЧЕНИЕ</w:t>
      </w:r>
    </w:p>
    <w:p w:rsidR="004D0E5F" w:rsidRPr="00811212" w:rsidRDefault="004D0E5F" w:rsidP="004D0E5F">
      <w:pPr>
        <w:rPr>
          <w:rFonts w:ascii="Times New Roman" w:hAnsi="Times New Roman"/>
          <w:sz w:val="28"/>
          <w:szCs w:val="28"/>
          <w:lang w:val="ru-RU"/>
        </w:rPr>
      </w:pPr>
    </w:p>
    <w:p w:rsidR="00B06248" w:rsidRPr="00811212" w:rsidRDefault="00B06248" w:rsidP="00B06248">
      <w:pPr>
        <w:ind w:firstLine="709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11212">
        <w:rPr>
          <w:rFonts w:ascii="Times New Roman" w:hAnsi="Times New Roman"/>
          <w:sz w:val="28"/>
          <w:szCs w:val="28"/>
          <w:lang w:val="ru-RU"/>
        </w:rPr>
        <w:t xml:space="preserve">Комитет по экономике и прогнозированию  Администрации  </w:t>
      </w:r>
      <w:proofErr w:type="spellStart"/>
      <w:r w:rsidRPr="00811212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811212">
        <w:rPr>
          <w:rFonts w:ascii="Times New Roman" w:hAnsi="Times New Roman"/>
          <w:sz w:val="28"/>
          <w:szCs w:val="28"/>
          <w:lang w:val="ru-RU"/>
        </w:rPr>
        <w:t xml:space="preserve"> района рассмотрев</w:t>
      </w:r>
      <w:proofErr w:type="gramEnd"/>
      <w:r w:rsidRPr="00811212">
        <w:rPr>
          <w:rFonts w:ascii="Times New Roman" w:hAnsi="Times New Roman"/>
          <w:sz w:val="28"/>
          <w:szCs w:val="28"/>
          <w:lang w:val="ru-RU"/>
        </w:rPr>
        <w:t xml:space="preserve">  предоставленные отчеты </w:t>
      </w:r>
      <w:r w:rsidRPr="0081121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о ходе реализации и об оценке эффективности </w:t>
      </w:r>
      <w:r w:rsidRPr="00811212">
        <w:rPr>
          <w:rFonts w:ascii="Times New Roman" w:hAnsi="Times New Roman"/>
          <w:sz w:val="28"/>
          <w:szCs w:val="28"/>
          <w:lang w:val="ru-RU"/>
        </w:rPr>
        <w:t xml:space="preserve">по каждой муниципальной программе  в отдельности, сообщает следующее. </w:t>
      </w:r>
    </w:p>
    <w:p w:rsidR="00B06248" w:rsidRPr="00811212" w:rsidRDefault="00B06248" w:rsidP="00B06248">
      <w:pPr>
        <w:ind w:firstLine="412"/>
        <w:rPr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Муниципальные программы  МО «</w:t>
      </w:r>
      <w:proofErr w:type="spellStart"/>
      <w:r w:rsidRPr="00811212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811212">
        <w:rPr>
          <w:rFonts w:ascii="Times New Roman" w:hAnsi="Times New Roman"/>
          <w:sz w:val="28"/>
          <w:szCs w:val="28"/>
          <w:lang w:val="ru-RU"/>
        </w:rPr>
        <w:t xml:space="preserve"> район»  разработаны и  сформированы в соответствии с  Порядком</w:t>
      </w:r>
      <w:r w:rsidRPr="00811212">
        <w:rPr>
          <w:sz w:val="28"/>
          <w:szCs w:val="28"/>
          <w:lang w:val="ru-RU"/>
        </w:rPr>
        <w:t xml:space="preserve"> </w:t>
      </w:r>
      <w:r w:rsidRPr="00811212">
        <w:rPr>
          <w:rFonts w:ascii="Times New Roman" w:hAnsi="Times New Roman"/>
          <w:bCs/>
          <w:sz w:val="28"/>
          <w:szCs w:val="28"/>
          <w:lang w:val="ru-RU"/>
        </w:rPr>
        <w:t>принятия решений о разработке муниципальных программ, формирования, реализации  и проведения оценки эффективности реализации муниципальных программ МО «</w:t>
      </w:r>
      <w:proofErr w:type="spellStart"/>
      <w:r w:rsidRPr="00811212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Pr="00811212">
        <w:rPr>
          <w:rFonts w:ascii="Times New Roman" w:hAnsi="Times New Roman"/>
          <w:sz w:val="28"/>
          <w:szCs w:val="28"/>
          <w:lang w:val="ru-RU"/>
        </w:rPr>
        <w:t xml:space="preserve"> район», утвержденным Постановлением Главы </w:t>
      </w:r>
      <w:proofErr w:type="spellStart"/>
      <w:r w:rsidRPr="00811212">
        <w:rPr>
          <w:rFonts w:ascii="Times New Roman" w:hAnsi="Times New Roman"/>
          <w:sz w:val="28"/>
          <w:szCs w:val="28"/>
          <w:lang w:val="ru-RU"/>
        </w:rPr>
        <w:t>Калязинского</w:t>
      </w:r>
      <w:proofErr w:type="spellEnd"/>
      <w:r w:rsidRPr="00811212">
        <w:rPr>
          <w:rFonts w:ascii="Times New Roman" w:hAnsi="Times New Roman"/>
          <w:sz w:val="28"/>
          <w:szCs w:val="28"/>
          <w:lang w:val="ru-RU"/>
        </w:rPr>
        <w:t xml:space="preserve"> района  от 26.09.2013 года № 1031.</w:t>
      </w:r>
    </w:p>
    <w:p w:rsidR="00596BEE" w:rsidRPr="00811212" w:rsidRDefault="00596BEE" w:rsidP="00B06248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формировании му</w:t>
      </w:r>
      <w:r w:rsidR="00B06248" w:rsidRPr="00811212">
        <w:rPr>
          <w:rFonts w:ascii="Times New Roman" w:hAnsi="Times New Roman" w:cs="Times New Roman"/>
          <w:sz w:val="28"/>
          <w:szCs w:val="28"/>
          <w:lang w:val="ru-RU"/>
        </w:rPr>
        <w:t>ниципальных программ учитывались</w:t>
      </w:r>
      <w:r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положения:</w:t>
      </w:r>
    </w:p>
    <w:p w:rsidR="00596BEE" w:rsidRPr="00811212" w:rsidRDefault="00B06248" w:rsidP="00596BEE">
      <w:pPr>
        <w:tabs>
          <w:tab w:val="left" w:pos="7371"/>
        </w:tabs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/>
          <w:sz w:val="28"/>
          <w:szCs w:val="28"/>
          <w:lang w:val="ru-RU"/>
        </w:rPr>
        <w:t xml:space="preserve"> государственных программ Российской Федерации в части, касающейся сферы реализации муниципальной программы;</w:t>
      </w:r>
    </w:p>
    <w:p w:rsidR="00596BEE" w:rsidRPr="00811212" w:rsidRDefault="00B06248" w:rsidP="00596BEE">
      <w:pPr>
        <w:tabs>
          <w:tab w:val="left" w:pos="7371"/>
        </w:tabs>
        <w:autoSpaceDE w:val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96BEE" w:rsidRPr="00811212">
        <w:rPr>
          <w:rFonts w:ascii="Times New Roman" w:hAnsi="Times New Roman"/>
          <w:sz w:val="28"/>
          <w:szCs w:val="28"/>
          <w:lang w:val="ru-RU"/>
        </w:rPr>
        <w:t>государственных программ Тверской области в части, касающейся сферы реализации муниципальной программы;</w:t>
      </w:r>
    </w:p>
    <w:p w:rsidR="00596BEE" w:rsidRPr="00811212" w:rsidRDefault="00B06248" w:rsidP="00B06248">
      <w:pPr>
        <w:tabs>
          <w:tab w:val="left" w:pos="7371"/>
        </w:tabs>
        <w:autoSpaceDE w:val="0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 xml:space="preserve">        -</w:t>
      </w:r>
      <w:r w:rsidR="00596BEE" w:rsidRPr="00811212">
        <w:rPr>
          <w:rFonts w:ascii="Times New Roman" w:hAnsi="Times New Roman"/>
          <w:sz w:val="28"/>
          <w:szCs w:val="28"/>
          <w:lang w:val="ru-RU"/>
        </w:rPr>
        <w:t xml:space="preserve"> стратегии и (или) программы комплексного социально-экономического развития МО «</w:t>
      </w:r>
      <w:proofErr w:type="spellStart"/>
      <w:r w:rsidR="00596BEE" w:rsidRPr="00811212">
        <w:rPr>
          <w:rFonts w:ascii="Times New Roman" w:hAnsi="Times New Roman"/>
          <w:sz w:val="28"/>
          <w:szCs w:val="28"/>
          <w:lang w:val="ru-RU"/>
        </w:rPr>
        <w:t>Калязинский</w:t>
      </w:r>
      <w:proofErr w:type="spellEnd"/>
      <w:r w:rsidR="00596BEE" w:rsidRPr="00811212">
        <w:rPr>
          <w:rFonts w:ascii="Times New Roman" w:hAnsi="Times New Roman"/>
          <w:sz w:val="28"/>
          <w:szCs w:val="28"/>
          <w:lang w:val="ru-RU"/>
        </w:rPr>
        <w:t xml:space="preserve"> район»; 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иных документов стратегического планирования и развития МО «</w:t>
      </w:r>
      <w:proofErr w:type="spellStart"/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>Калязинский</w:t>
      </w:r>
      <w:proofErr w:type="spellEnd"/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район».</w:t>
      </w:r>
    </w:p>
    <w:p w:rsidR="00596BEE" w:rsidRPr="00811212" w:rsidRDefault="00596BEE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Муницип</w:t>
      </w:r>
      <w:r w:rsidR="00B06248" w:rsidRPr="00811212">
        <w:rPr>
          <w:rFonts w:ascii="Times New Roman" w:hAnsi="Times New Roman" w:cs="Times New Roman"/>
          <w:sz w:val="28"/>
          <w:szCs w:val="28"/>
          <w:lang w:val="ru-RU"/>
        </w:rPr>
        <w:t>альные программы разрабатывались</w:t>
      </w:r>
      <w:r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с учетом следующих требований: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полный охват вопросов местного значения;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для муниципальной программы измеримых показателей ее реализации;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наличие взаимосвязи бюджетных ассигнований с конечными результатами реализации муниципальной программы;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регулярной оценки эффективности реализации муниципальной программы; </w:t>
      </w:r>
    </w:p>
    <w:p w:rsidR="00596BEE" w:rsidRPr="00811212" w:rsidRDefault="00B06248" w:rsidP="00596BE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96BEE"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установление ответственности должностных лиц за неэффективную реализацию муниципальных программ.</w:t>
      </w:r>
    </w:p>
    <w:p w:rsidR="00542EE2" w:rsidRPr="00811212" w:rsidRDefault="008836BB" w:rsidP="00D076B3">
      <w:pPr>
        <w:ind w:firstLine="720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Отчеты по муниципальным программам</w:t>
      </w:r>
      <w:r w:rsidR="003E6E6E" w:rsidRPr="00811212">
        <w:rPr>
          <w:rFonts w:ascii="Times New Roman" w:hAnsi="Times New Roman"/>
          <w:sz w:val="28"/>
          <w:szCs w:val="28"/>
          <w:lang w:val="ru-RU"/>
        </w:rPr>
        <w:t xml:space="preserve"> за очередной финансовый год</w:t>
      </w:r>
      <w:r w:rsidRPr="00811212">
        <w:rPr>
          <w:rFonts w:ascii="Times New Roman" w:hAnsi="Times New Roman"/>
          <w:sz w:val="28"/>
          <w:szCs w:val="28"/>
          <w:lang w:val="ru-RU"/>
        </w:rPr>
        <w:t xml:space="preserve"> с экспертными заключениями </w:t>
      </w:r>
      <w:r w:rsidR="00542EE2" w:rsidRPr="00811212">
        <w:rPr>
          <w:rFonts w:ascii="Times New Roman" w:hAnsi="Times New Roman"/>
          <w:sz w:val="28"/>
          <w:szCs w:val="28"/>
          <w:lang w:val="ru-RU"/>
        </w:rPr>
        <w:t xml:space="preserve"> предоставлены по всем принятым муниципальным </w:t>
      </w:r>
      <w:r w:rsidR="00D076B3">
        <w:rPr>
          <w:rFonts w:ascii="Times New Roman" w:hAnsi="Times New Roman"/>
          <w:sz w:val="28"/>
          <w:szCs w:val="28"/>
          <w:lang w:val="ru-RU"/>
        </w:rPr>
        <w:t>программам.</w:t>
      </w:r>
    </w:p>
    <w:p w:rsidR="003E6E6E" w:rsidRPr="00811212" w:rsidRDefault="003E6E6E" w:rsidP="003E6E6E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1212">
        <w:rPr>
          <w:rFonts w:ascii="Times New Roman" w:hAnsi="Times New Roman" w:cs="Times New Roman"/>
          <w:sz w:val="28"/>
          <w:szCs w:val="28"/>
          <w:lang w:val="ru-RU"/>
        </w:rPr>
        <w:t>К от</w:t>
      </w:r>
      <w:r w:rsidR="00D076B3">
        <w:rPr>
          <w:rFonts w:ascii="Times New Roman" w:hAnsi="Times New Roman" w:cs="Times New Roman"/>
          <w:sz w:val="28"/>
          <w:szCs w:val="28"/>
          <w:lang w:val="ru-RU"/>
        </w:rPr>
        <w:t>четам о реализации муниципальных программ</w:t>
      </w:r>
      <w:r w:rsidRPr="00811212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финансовый год </w:t>
      </w:r>
      <w:r w:rsidRPr="00811212">
        <w:rPr>
          <w:rFonts w:ascii="Times New Roman" w:hAnsi="Times New Roman" w:cs="Times New Roman"/>
          <w:sz w:val="28"/>
          <w:szCs w:val="28"/>
          <w:u w:val="single"/>
          <w:lang w:val="ru-RU"/>
        </w:rPr>
        <w:t>приложены  пояснительные записки</w:t>
      </w:r>
      <w:r w:rsidRPr="00811212">
        <w:rPr>
          <w:rFonts w:ascii="Times New Roman" w:hAnsi="Times New Roman" w:cs="Times New Roman"/>
          <w:sz w:val="28"/>
          <w:szCs w:val="28"/>
          <w:lang w:val="ru-RU"/>
        </w:rPr>
        <w:t>, содержащие</w:t>
      </w:r>
      <w:r w:rsidR="008562E1" w:rsidRPr="0081121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E6E6E" w:rsidRPr="00811212" w:rsidRDefault="003E6E6E" w:rsidP="003E6E6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-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3E6E6E" w:rsidRPr="00811212" w:rsidRDefault="003E6E6E" w:rsidP="003E6E6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-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3E6E6E" w:rsidRPr="00811212" w:rsidRDefault="003E6E6E" w:rsidP="003E6E6E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>-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8836BB" w:rsidRPr="00811212" w:rsidRDefault="003E6E6E" w:rsidP="008562E1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811212">
        <w:rPr>
          <w:rFonts w:ascii="Times New Roman" w:hAnsi="Times New Roman"/>
          <w:sz w:val="28"/>
          <w:szCs w:val="28"/>
          <w:lang w:val="ru-RU"/>
        </w:rPr>
        <w:t xml:space="preserve">-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 w:rsidR="008562E1" w:rsidRPr="00811212">
        <w:rPr>
          <w:rFonts w:ascii="Times New Roman" w:hAnsi="Times New Roman"/>
          <w:sz w:val="28"/>
          <w:szCs w:val="28"/>
          <w:lang w:val="ru-RU"/>
        </w:rPr>
        <w:t>вышеназванного Порядка.</w:t>
      </w:r>
    </w:p>
    <w:p w:rsidR="003C2534" w:rsidRPr="00812D26" w:rsidRDefault="004D0E5F" w:rsidP="00812D26">
      <w:pPr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811212">
        <w:rPr>
          <w:rFonts w:ascii="Times New Roman" w:hAnsi="Times New Roman"/>
          <w:sz w:val="28"/>
          <w:szCs w:val="28"/>
          <w:u w:val="single"/>
          <w:lang w:val="ru-RU"/>
        </w:rPr>
        <w:t>Реализованные мероприятия муниципальных программ направлены на достижение заявленных показателей, установленным целям и оказывают положительное влияние на развитие экономики района.</w:t>
      </w:r>
    </w:p>
    <w:p w:rsidR="003C2534" w:rsidRDefault="003C2534" w:rsidP="004D0E5F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4D0E5F" w:rsidRPr="008D12DA" w:rsidRDefault="004D0E5F" w:rsidP="004D0E5F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D12DA">
        <w:rPr>
          <w:rFonts w:ascii="Times New Roman" w:hAnsi="Times New Roman"/>
          <w:sz w:val="28"/>
          <w:szCs w:val="28"/>
          <w:lang w:val="ru-RU"/>
        </w:rPr>
        <w:t>Зам. председателя комитета  по экономике</w:t>
      </w:r>
    </w:p>
    <w:p w:rsidR="004D0E5F" w:rsidRPr="00812D26" w:rsidRDefault="004D0E5F" w:rsidP="00812D2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8D12DA">
        <w:rPr>
          <w:rFonts w:ascii="Times New Roman" w:hAnsi="Times New Roman"/>
          <w:sz w:val="28"/>
          <w:szCs w:val="28"/>
          <w:lang w:val="ru-RU"/>
        </w:rPr>
        <w:t xml:space="preserve">и прогнозированию                                                  </w:t>
      </w:r>
      <w:r w:rsidR="008D12DA" w:rsidRPr="008D12D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8D12DA">
        <w:rPr>
          <w:rFonts w:ascii="Times New Roman" w:hAnsi="Times New Roman"/>
          <w:sz w:val="28"/>
          <w:szCs w:val="28"/>
          <w:lang w:val="ru-RU"/>
        </w:rPr>
        <w:t>И.А. Горохова</w:t>
      </w:r>
    </w:p>
    <w:sectPr w:rsidR="004D0E5F" w:rsidRPr="00812D26" w:rsidSect="00CF3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A28AE74"/>
    <w:name w:val="WW8Num1"/>
    <w:lvl w:ilvl="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  <w:b w:val="0"/>
        <w:bCs/>
        <w:color w:val="00000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46A6D4D"/>
    <w:multiLevelType w:val="hybridMultilevel"/>
    <w:tmpl w:val="6374BB5C"/>
    <w:lvl w:ilvl="0" w:tplc="5142AD7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31107B6"/>
    <w:multiLevelType w:val="hybridMultilevel"/>
    <w:tmpl w:val="85383FBA"/>
    <w:lvl w:ilvl="0" w:tplc="0F6CE6C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3939DE"/>
    <w:multiLevelType w:val="hybridMultilevel"/>
    <w:tmpl w:val="6D5AA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AB789A"/>
    <w:multiLevelType w:val="hybridMultilevel"/>
    <w:tmpl w:val="7006F0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7B0617F"/>
    <w:multiLevelType w:val="hybridMultilevel"/>
    <w:tmpl w:val="652A91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09D5919"/>
    <w:multiLevelType w:val="hybridMultilevel"/>
    <w:tmpl w:val="C9962B92"/>
    <w:lvl w:ilvl="0" w:tplc="FBD0F06A">
      <w:start w:val="1"/>
      <w:numFmt w:val="decimal"/>
      <w:lvlText w:val="%1."/>
      <w:lvlJc w:val="left"/>
      <w:pPr>
        <w:ind w:left="43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B01C09"/>
    <w:multiLevelType w:val="hybridMultilevel"/>
    <w:tmpl w:val="5DF600B4"/>
    <w:lvl w:ilvl="0" w:tplc="04190011">
      <w:start w:val="1"/>
      <w:numFmt w:val="decimal"/>
      <w:lvlText w:val="%1)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>
    <w:nsid w:val="68583D7E"/>
    <w:multiLevelType w:val="hybridMultilevel"/>
    <w:tmpl w:val="6D5AA1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F27C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2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4A58"/>
    <w:rsid w:val="00033CF3"/>
    <w:rsid w:val="000665F6"/>
    <w:rsid w:val="000712A0"/>
    <w:rsid w:val="00080765"/>
    <w:rsid w:val="00084667"/>
    <w:rsid w:val="00085460"/>
    <w:rsid w:val="000C786B"/>
    <w:rsid w:val="000D05DA"/>
    <w:rsid w:val="000E1E27"/>
    <w:rsid w:val="000F7563"/>
    <w:rsid w:val="00103397"/>
    <w:rsid w:val="00104085"/>
    <w:rsid w:val="00104514"/>
    <w:rsid w:val="001671E0"/>
    <w:rsid w:val="00184EC6"/>
    <w:rsid w:val="0019215D"/>
    <w:rsid w:val="00193E97"/>
    <w:rsid w:val="001C74A2"/>
    <w:rsid w:val="001D5219"/>
    <w:rsid w:val="001F6111"/>
    <w:rsid w:val="00203E98"/>
    <w:rsid w:val="00222BD3"/>
    <w:rsid w:val="002241FE"/>
    <w:rsid w:val="00234970"/>
    <w:rsid w:val="00235727"/>
    <w:rsid w:val="002603F7"/>
    <w:rsid w:val="002B300C"/>
    <w:rsid w:val="002C5F38"/>
    <w:rsid w:val="002D53D6"/>
    <w:rsid w:val="00301A78"/>
    <w:rsid w:val="00307016"/>
    <w:rsid w:val="00313579"/>
    <w:rsid w:val="00324685"/>
    <w:rsid w:val="00325968"/>
    <w:rsid w:val="0035003F"/>
    <w:rsid w:val="0036695B"/>
    <w:rsid w:val="00375E5D"/>
    <w:rsid w:val="00390889"/>
    <w:rsid w:val="003956BF"/>
    <w:rsid w:val="003C2534"/>
    <w:rsid w:val="003E6E6E"/>
    <w:rsid w:val="0043481E"/>
    <w:rsid w:val="0045434A"/>
    <w:rsid w:val="004A33C8"/>
    <w:rsid w:val="004A3C5C"/>
    <w:rsid w:val="004C2FA0"/>
    <w:rsid w:val="004C6DD5"/>
    <w:rsid w:val="004D0E5F"/>
    <w:rsid w:val="004D7E36"/>
    <w:rsid w:val="004E12EB"/>
    <w:rsid w:val="004E4B37"/>
    <w:rsid w:val="005041B8"/>
    <w:rsid w:val="00516789"/>
    <w:rsid w:val="00536255"/>
    <w:rsid w:val="0054276F"/>
    <w:rsid w:val="00542EE2"/>
    <w:rsid w:val="0054779A"/>
    <w:rsid w:val="0055479A"/>
    <w:rsid w:val="0056636B"/>
    <w:rsid w:val="005672A8"/>
    <w:rsid w:val="00567BE6"/>
    <w:rsid w:val="00575E83"/>
    <w:rsid w:val="00596BEE"/>
    <w:rsid w:val="005A31CD"/>
    <w:rsid w:val="005A6854"/>
    <w:rsid w:val="005A7D34"/>
    <w:rsid w:val="005C0323"/>
    <w:rsid w:val="005C3B2F"/>
    <w:rsid w:val="005D66FA"/>
    <w:rsid w:val="005F2C9B"/>
    <w:rsid w:val="00601981"/>
    <w:rsid w:val="00601A42"/>
    <w:rsid w:val="00642B61"/>
    <w:rsid w:val="006528DE"/>
    <w:rsid w:val="0066276F"/>
    <w:rsid w:val="00682F7F"/>
    <w:rsid w:val="006A69B9"/>
    <w:rsid w:val="00701164"/>
    <w:rsid w:val="00702B55"/>
    <w:rsid w:val="00716E4E"/>
    <w:rsid w:val="00726D4C"/>
    <w:rsid w:val="0074159E"/>
    <w:rsid w:val="00743B81"/>
    <w:rsid w:val="00752DD2"/>
    <w:rsid w:val="00767D02"/>
    <w:rsid w:val="00786BA2"/>
    <w:rsid w:val="0079204C"/>
    <w:rsid w:val="007D62FA"/>
    <w:rsid w:val="007F6A8E"/>
    <w:rsid w:val="00810D93"/>
    <w:rsid w:val="00811212"/>
    <w:rsid w:val="00812D26"/>
    <w:rsid w:val="008167B6"/>
    <w:rsid w:val="00822EC8"/>
    <w:rsid w:val="008377C3"/>
    <w:rsid w:val="00851E9B"/>
    <w:rsid w:val="008562E1"/>
    <w:rsid w:val="008666C7"/>
    <w:rsid w:val="00880BD8"/>
    <w:rsid w:val="008836BB"/>
    <w:rsid w:val="0088744E"/>
    <w:rsid w:val="00887D45"/>
    <w:rsid w:val="008B161B"/>
    <w:rsid w:val="008C2E30"/>
    <w:rsid w:val="008C6D1A"/>
    <w:rsid w:val="008D12DA"/>
    <w:rsid w:val="008D14BF"/>
    <w:rsid w:val="00950143"/>
    <w:rsid w:val="0099659A"/>
    <w:rsid w:val="009A6DCC"/>
    <w:rsid w:val="009A7C23"/>
    <w:rsid w:val="009C7BA1"/>
    <w:rsid w:val="009E4A0F"/>
    <w:rsid w:val="00A03BBA"/>
    <w:rsid w:val="00A0590E"/>
    <w:rsid w:val="00A1359D"/>
    <w:rsid w:val="00A13891"/>
    <w:rsid w:val="00A15BE8"/>
    <w:rsid w:val="00A6562C"/>
    <w:rsid w:val="00A67D71"/>
    <w:rsid w:val="00A82C4C"/>
    <w:rsid w:val="00A844E3"/>
    <w:rsid w:val="00A90206"/>
    <w:rsid w:val="00AC0D7F"/>
    <w:rsid w:val="00AC7AD0"/>
    <w:rsid w:val="00AE39B3"/>
    <w:rsid w:val="00AE585E"/>
    <w:rsid w:val="00AF6CBB"/>
    <w:rsid w:val="00B06248"/>
    <w:rsid w:val="00B15E16"/>
    <w:rsid w:val="00B175E8"/>
    <w:rsid w:val="00B410F9"/>
    <w:rsid w:val="00B4764B"/>
    <w:rsid w:val="00B55593"/>
    <w:rsid w:val="00B558DA"/>
    <w:rsid w:val="00B73B88"/>
    <w:rsid w:val="00B85527"/>
    <w:rsid w:val="00BB16C0"/>
    <w:rsid w:val="00BC5C44"/>
    <w:rsid w:val="00BD1A1D"/>
    <w:rsid w:val="00BD4C04"/>
    <w:rsid w:val="00BE5CC2"/>
    <w:rsid w:val="00BF40DA"/>
    <w:rsid w:val="00C47BCC"/>
    <w:rsid w:val="00C52238"/>
    <w:rsid w:val="00C52798"/>
    <w:rsid w:val="00C7205B"/>
    <w:rsid w:val="00CB03F8"/>
    <w:rsid w:val="00CB0E0F"/>
    <w:rsid w:val="00CC3B20"/>
    <w:rsid w:val="00CD0F21"/>
    <w:rsid w:val="00CE069B"/>
    <w:rsid w:val="00CF2F63"/>
    <w:rsid w:val="00CF3AC8"/>
    <w:rsid w:val="00CF6EC1"/>
    <w:rsid w:val="00D014D5"/>
    <w:rsid w:val="00D076B3"/>
    <w:rsid w:val="00D13C66"/>
    <w:rsid w:val="00D336B1"/>
    <w:rsid w:val="00D43DC3"/>
    <w:rsid w:val="00D509A9"/>
    <w:rsid w:val="00D705E8"/>
    <w:rsid w:val="00D82272"/>
    <w:rsid w:val="00D8398B"/>
    <w:rsid w:val="00D9086C"/>
    <w:rsid w:val="00DE4A58"/>
    <w:rsid w:val="00E42EC8"/>
    <w:rsid w:val="00E51A90"/>
    <w:rsid w:val="00E52354"/>
    <w:rsid w:val="00E6609C"/>
    <w:rsid w:val="00E97CA1"/>
    <w:rsid w:val="00EA79FA"/>
    <w:rsid w:val="00EB7A90"/>
    <w:rsid w:val="00ED08FB"/>
    <w:rsid w:val="00ED42F6"/>
    <w:rsid w:val="00EE3280"/>
    <w:rsid w:val="00EF4916"/>
    <w:rsid w:val="00F1515D"/>
    <w:rsid w:val="00F37AE5"/>
    <w:rsid w:val="00F37F43"/>
    <w:rsid w:val="00F424A2"/>
    <w:rsid w:val="00F746B0"/>
    <w:rsid w:val="00F748E7"/>
    <w:rsid w:val="00F76681"/>
    <w:rsid w:val="00F806F8"/>
    <w:rsid w:val="00FA7CC5"/>
    <w:rsid w:val="00FB7D9E"/>
    <w:rsid w:val="00FC5B91"/>
    <w:rsid w:val="00FD4B22"/>
    <w:rsid w:val="00FE6E2B"/>
    <w:rsid w:val="00FF622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32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32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2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32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32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32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328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328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2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2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32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32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328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E328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E328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E328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E328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E3280"/>
    <w:rPr>
      <w:rFonts w:asciiTheme="majorHAnsi" w:eastAsiaTheme="majorEastAsia" w:hAnsiTheme="majorHAnsi" w:cstheme="majorBidi"/>
    </w:rPr>
  </w:style>
  <w:style w:type="character" w:customStyle="1" w:styleId="a3">
    <w:name w:val="Не вступил в силу"/>
    <w:rsid w:val="00DE4A58"/>
    <w:rPr>
      <w:b/>
      <w:bCs/>
      <w:color w:val="000000"/>
      <w:sz w:val="26"/>
      <w:szCs w:val="26"/>
      <w:shd w:val="clear" w:color="auto" w:fill="D8EDE8"/>
    </w:rPr>
  </w:style>
  <w:style w:type="character" w:customStyle="1" w:styleId="cs5a6663cc1">
    <w:name w:val="cs5a6663cc1"/>
    <w:rsid w:val="00810D93"/>
    <w:rPr>
      <w:rFonts w:ascii="Times New Roman" w:hAnsi="Times New Roman" w:cs="Times New Roman" w:hint="default"/>
      <w:b/>
      <w:bCs/>
      <w:i w:val="0"/>
      <w:iCs w:val="0"/>
      <w:color w:val="000000"/>
      <w:sz w:val="27"/>
      <w:szCs w:val="27"/>
      <w:shd w:val="clear" w:color="auto" w:fill="auto"/>
    </w:rPr>
  </w:style>
  <w:style w:type="paragraph" w:styleId="a4">
    <w:name w:val="Body Text"/>
    <w:basedOn w:val="a"/>
    <w:link w:val="a5"/>
    <w:rsid w:val="00FB7D9E"/>
    <w:pPr>
      <w:suppressAutoHyphens/>
      <w:spacing w:after="120"/>
    </w:pPr>
    <w:rPr>
      <w:rFonts w:ascii="Times New Roman" w:eastAsia="Calibri" w:hAnsi="Times New Roman" w:cs="Calibri"/>
      <w:lang w:eastAsia="ar-SA"/>
    </w:rPr>
  </w:style>
  <w:style w:type="character" w:customStyle="1" w:styleId="a5">
    <w:name w:val="Основной текст Знак"/>
    <w:basedOn w:val="a0"/>
    <w:link w:val="a4"/>
    <w:rsid w:val="00FB7D9E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FB7D9E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rsid w:val="00FB7D9E"/>
    <w:pPr>
      <w:widowControl w:val="0"/>
      <w:suppressAutoHyphens/>
      <w:autoSpaceDE w:val="0"/>
    </w:pPr>
    <w:rPr>
      <w:rFonts w:ascii="Arial" w:eastAsia="Calibri" w:hAnsi="Arial" w:cs="Arial"/>
      <w:sz w:val="20"/>
      <w:szCs w:val="20"/>
      <w:lang w:eastAsia="ar-SA"/>
    </w:rPr>
  </w:style>
  <w:style w:type="paragraph" w:styleId="a6">
    <w:name w:val="caption"/>
    <w:basedOn w:val="a"/>
    <w:next w:val="a"/>
    <w:unhideWhenUsed/>
    <w:qFormat/>
    <w:rsid w:val="00EE3280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qFormat/>
    <w:rsid w:val="00EE32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EE32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EE32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rsid w:val="00EE3280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EE3280"/>
    <w:rPr>
      <w:b/>
      <w:bCs/>
    </w:rPr>
  </w:style>
  <w:style w:type="character" w:styleId="ac">
    <w:name w:val="Emphasis"/>
    <w:basedOn w:val="a0"/>
    <w:uiPriority w:val="20"/>
    <w:qFormat/>
    <w:rsid w:val="00EE3280"/>
    <w:rPr>
      <w:rFonts w:asciiTheme="minorHAnsi" w:hAnsiTheme="minorHAnsi"/>
      <w:b/>
      <w:i/>
      <w:iCs/>
    </w:rPr>
  </w:style>
  <w:style w:type="paragraph" w:styleId="ad">
    <w:name w:val="No Spacing"/>
    <w:basedOn w:val="a"/>
    <w:qFormat/>
    <w:rsid w:val="00EE3280"/>
    <w:rPr>
      <w:szCs w:val="32"/>
    </w:rPr>
  </w:style>
  <w:style w:type="paragraph" w:styleId="ae">
    <w:name w:val="List Paragraph"/>
    <w:basedOn w:val="a"/>
    <w:uiPriority w:val="34"/>
    <w:qFormat/>
    <w:rsid w:val="00EE32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3280"/>
    <w:rPr>
      <w:i/>
    </w:rPr>
  </w:style>
  <w:style w:type="character" w:customStyle="1" w:styleId="22">
    <w:name w:val="Цитата 2 Знак"/>
    <w:basedOn w:val="a0"/>
    <w:link w:val="21"/>
    <w:uiPriority w:val="29"/>
    <w:rsid w:val="00EE328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EE328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EE3280"/>
    <w:rPr>
      <w:b/>
      <w:i/>
      <w:sz w:val="24"/>
    </w:rPr>
  </w:style>
  <w:style w:type="character" w:styleId="af1">
    <w:name w:val="Subtle Emphasis"/>
    <w:uiPriority w:val="19"/>
    <w:qFormat/>
    <w:rsid w:val="00EE328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EE328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EE328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EE328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EE328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EE3280"/>
    <w:pPr>
      <w:outlineLvl w:val="9"/>
    </w:pPr>
  </w:style>
  <w:style w:type="paragraph" w:customStyle="1" w:styleId="11">
    <w:name w:val="Абзац списка1"/>
    <w:basedOn w:val="a"/>
    <w:rsid w:val="000D05DA"/>
    <w:pPr>
      <w:widowControl w:val="0"/>
      <w:tabs>
        <w:tab w:val="left" w:pos="708"/>
      </w:tabs>
      <w:suppressAutoHyphens/>
      <w:spacing w:line="100" w:lineRule="atLeast"/>
      <w:ind w:left="720"/>
      <w:textAlignment w:val="baseline"/>
    </w:pPr>
    <w:rPr>
      <w:rFonts w:ascii="Times New Roman" w:eastAsia="SimSun" w:hAnsi="Times New Roman" w:cs="Mangal"/>
      <w:color w:val="00000A"/>
      <w:kern w:val="1"/>
      <w:lang w:val="ru-RU" w:eastAsia="zh-CN" w:bidi="hi-IN"/>
    </w:rPr>
  </w:style>
  <w:style w:type="paragraph" w:customStyle="1" w:styleId="af7">
    <w:name w:val="Содержимое таблицы"/>
    <w:basedOn w:val="a"/>
    <w:rsid w:val="005F2C9B"/>
    <w:pPr>
      <w:suppressLineNumbers/>
      <w:suppressAutoHyphens/>
    </w:pPr>
    <w:rPr>
      <w:rFonts w:ascii="Times New Roman" w:eastAsia="Times New Roman" w:hAnsi="Times New Roman"/>
      <w:lang w:val="ru-RU" w:eastAsia="zh-CN" w:bidi="ar-SA"/>
    </w:rPr>
  </w:style>
  <w:style w:type="character" w:styleId="af8">
    <w:name w:val="Hyperlink"/>
    <w:basedOn w:val="a0"/>
    <w:semiHidden/>
    <w:unhideWhenUsed/>
    <w:rsid w:val="00822EC8"/>
    <w:rPr>
      <w:color w:val="0000FF"/>
      <w:u w:val="single"/>
    </w:rPr>
  </w:style>
  <w:style w:type="paragraph" w:styleId="af9">
    <w:name w:val="Normal (Web)"/>
    <w:basedOn w:val="a"/>
    <w:unhideWhenUsed/>
    <w:rsid w:val="00822EC8"/>
    <w:pPr>
      <w:suppressAutoHyphens/>
      <w:spacing w:before="280" w:after="280"/>
    </w:pPr>
    <w:rPr>
      <w:rFonts w:ascii="Times New Roman" w:eastAsia="Calibri" w:hAnsi="Times New Roman" w:cs="Calibri"/>
      <w:lang w:val="ru-RU" w:eastAsia="ar-SA" w:bidi="ar-SA"/>
    </w:rPr>
  </w:style>
  <w:style w:type="paragraph" w:styleId="afa">
    <w:name w:val="header"/>
    <w:basedOn w:val="a"/>
    <w:link w:val="afb"/>
    <w:unhideWhenUsed/>
    <w:rsid w:val="004E4B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val="ru-RU" w:eastAsia="zh-CN" w:bidi="ar-SA"/>
    </w:rPr>
  </w:style>
  <w:style w:type="character" w:customStyle="1" w:styleId="afb">
    <w:name w:val="Верхний колонтитул Знак"/>
    <w:basedOn w:val="a0"/>
    <w:link w:val="afa"/>
    <w:semiHidden/>
    <w:rsid w:val="004E4B37"/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afc">
    <w:name w:val="footer"/>
    <w:basedOn w:val="a"/>
    <w:link w:val="afd"/>
    <w:unhideWhenUsed/>
    <w:rsid w:val="004E4B37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lang w:val="ru-RU" w:eastAsia="zh-CN" w:bidi="ar-SA"/>
    </w:rPr>
  </w:style>
  <w:style w:type="character" w:customStyle="1" w:styleId="afd">
    <w:name w:val="Нижний колонтитул Знак"/>
    <w:basedOn w:val="a0"/>
    <w:link w:val="afc"/>
    <w:semiHidden/>
    <w:rsid w:val="004E4B37"/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afe">
    <w:name w:val="List"/>
    <w:basedOn w:val="a4"/>
    <w:unhideWhenUsed/>
    <w:rsid w:val="004E4B37"/>
    <w:rPr>
      <w:rFonts w:eastAsia="Times New Roman" w:cs="Mangal"/>
      <w:lang w:val="ru-RU" w:eastAsia="zh-CN" w:bidi="ar-SA"/>
    </w:rPr>
  </w:style>
  <w:style w:type="paragraph" w:styleId="aff">
    <w:name w:val="Body Text Indent"/>
    <w:basedOn w:val="a"/>
    <w:link w:val="12"/>
    <w:unhideWhenUsed/>
    <w:rsid w:val="004E4B37"/>
    <w:pPr>
      <w:suppressAutoHyphens/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zh-CN" w:bidi="ar-SA"/>
    </w:rPr>
  </w:style>
  <w:style w:type="character" w:customStyle="1" w:styleId="12">
    <w:name w:val="Основной текст с отступом Знак1"/>
    <w:basedOn w:val="a0"/>
    <w:link w:val="aff"/>
    <w:semiHidden/>
    <w:locked/>
    <w:rsid w:val="004E4B37"/>
    <w:rPr>
      <w:rFonts w:ascii="Times New Roman" w:eastAsia="Times New Roman" w:hAnsi="Times New Roman"/>
      <w:sz w:val="28"/>
      <w:szCs w:val="20"/>
      <w:lang w:eastAsia="zh-CN" w:bidi="ar-SA"/>
    </w:rPr>
  </w:style>
  <w:style w:type="character" w:customStyle="1" w:styleId="aff0">
    <w:name w:val="Основной текст с отступом Знак"/>
    <w:basedOn w:val="a0"/>
    <w:rsid w:val="004E4B37"/>
    <w:rPr>
      <w:sz w:val="24"/>
      <w:szCs w:val="24"/>
    </w:rPr>
  </w:style>
  <w:style w:type="paragraph" w:styleId="aff1">
    <w:name w:val="Balloon Text"/>
    <w:basedOn w:val="a"/>
    <w:link w:val="13"/>
    <w:unhideWhenUsed/>
    <w:rsid w:val="004E4B37"/>
    <w:pPr>
      <w:suppressAutoHyphens/>
    </w:pPr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13">
    <w:name w:val="Текст выноски Знак1"/>
    <w:basedOn w:val="a0"/>
    <w:link w:val="aff1"/>
    <w:semiHidden/>
    <w:locked/>
    <w:rsid w:val="004E4B37"/>
    <w:rPr>
      <w:rFonts w:ascii="Tahoma" w:eastAsia="Times New Roman" w:hAnsi="Tahoma" w:cs="Tahoma"/>
      <w:sz w:val="16"/>
      <w:szCs w:val="16"/>
      <w:lang w:eastAsia="zh-CN" w:bidi="ar-SA"/>
    </w:rPr>
  </w:style>
  <w:style w:type="character" w:customStyle="1" w:styleId="aff2">
    <w:name w:val="Текст выноски Знак"/>
    <w:basedOn w:val="a0"/>
    <w:rsid w:val="004E4B37"/>
    <w:rPr>
      <w:rFonts w:ascii="Tahoma" w:hAnsi="Tahoma" w:cs="Tahoma"/>
      <w:sz w:val="16"/>
      <w:szCs w:val="16"/>
    </w:rPr>
  </w:style>
  <w:style w:type="paragraph" w:customStyle="1" w:styleId="aff3">
    <w:name w:val="Заголовок"/>
    <w:basedOn w:val="a"/>
    <w:next w:val="a4"/>
    <w:rsid w:val="004E4B3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val="ru-RU" w:eastAsia="zh-CN" w:bidi="ar-SA"/>
    </w:rPr>
  </w:style>
  <w:style w:type="paragraph" w:customStyle="1" w:styleId="14">
    <w:name w:val="Указатель1"/>
    <w:basedOn w:val="a"/>
    <w:rsid w:val="004E4B37"/>
    <w:pPr>
      <w:suppressLineNumbers/>
      <w:suppressAutoHyphens/>
    </w:pPr>
    <w:rPr>
      <w:rFonts w:ascii="Times New Roman" w:eastAsia="Times New Roman" w:hAnsi="Times New Roman" w:cs="Mangal"/>
      <w:lang w:val="ru-RU" w:eastAsia="zh-CN" w:bidi="ar-SA"/>
    </w:rPr>
  </w:style>
  <w:style w:type="paragraph" w:customStyle="1" w:styleId="ConsPlusTitle">
    <w:name w:val="ConsPlusTitle"/>
    <w:rsid w:val="004E4B37"/>
    <w:pPr>
      <w:widowControl w:val="0"/>
      <w:suppressAutoHyphens/>
      <w:autoSpaceDE w:val="0"/>
    </w:pPr>
    <w:rPr>
      <w:rFonts w:ascii="Calibri" w:eastAsia="Times New Roman" w:hAnsi="Calibri" w:cs="Calibri"/>
      <w:b/>
      <w:bCs/>
      <w:lang w:val="ru-RU" w:eastAsia="zh-CN" w:bidi="ar-SA"/>
    </w:rPr>
  </w:style>
  <w:style w:type="paragraph" w:customStyle="1" w:styleId="aff4">
    <w:name w:val="Заголовок таблицы"/>
    <w:basedOn w:val="af7"/>
    <w:rsid w:val="004E4B37"/>
    <w:pPr>
      <w:jc w:val="center"/>
    </w:pPr>
    <w:rPr>
      <w:b/>
      <w:bCs/>
    </w:rPr>
  </w:style>
  <w:style w:type="paragraph" w:customStyle="1" w:styleId="aff5">
    <w:name w:val="Содержимое врезки"/>
    <w:basedOn w:val="a4"/>
    <w:rsid w:val="004E4B37"/>
    <w:rPr>
      <w:rFonts w:eastAsia="Times New Roman" w:cs="Times New Roman"/>
      <w:lang w:val="ru-RU" w:eastAsia="zh-CN" w:bidi="ar-SA"/>
    </w:rPr>
  </w:style>
  <w:style w:type="paragraph" w:customStyle="1" w:styleId="Style7">
    <w:name w:val="Style7"/>
    <w:basedOn w:val="a"/>
    <w:rsid w:val="004E4B37"/>
    <w:pPr>
      <w:suppressAutoHyphens/>
      <w:spacing w:line="323" w:lineRule="exact"/>
      <w:ind w:firstLine="701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2">
    <w:name w:val="Style12"/>
    <w:basedOn w:val="a"/>
    <w:rsid w:val="004E4B37"/>
    <w:pPr>
      <w:suppressAutoHyphens/>
      <w:spacing w:line="322" w:lineRule="exact"/>
      <w:ind w:firstLine="504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7">
    <w:name w:val="Style17"/>
    <w:basedOn w:val="a"/>
    <w:rsid w:val="004E4B37"/>
    <w:pPr>
      <w:suppressAutoHyphens/>
      <w:spacing w:line="323" w:lineRule="exact"/>
      <w:ind w:firstLine="614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4">
    <w:name w:val="Style4"/>
    <w:basedOn w:val="a"/>
    <w:rsid w:val="004E4B37"/>
    <w:pPr>
      <w:suppressAutoHyphens/>
      <w:spacing w:line="323" w:lineRule="exact"/>
      <w:jc w:val="center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1">
    <w:name w:val="Style11"/>
    <w:basedOn w:val="a"/>
    <w:rsid w:val="004E4B37"/>
    <w:pPr>
      <w:suppressAutoHyphens/>
      <w:spacing w:line="323" w:lineRule="exact"/>
      <w:ind w:firstLine="720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8">
    <w:name w:val="Style18"/>
    <w:basedOn w:val="a"/>
    <w:rsid w:val="004E4B37"/>
    <w:pPr>
      <w:suppressAutoHyphens/>
      <w:spacing w:line="322" w:lineRule="exact"/>
      <w:ind w:firstLine="418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6">
    <w:name w:val="Style16"/>
    <w:basedOn w:val="a"/>
    <w:rsid w:val="004E4B37"/>
    <w:pPr>
      <w:suppressAutoHyphens/>
      <w:spacing w:line="322" w:lineRule="exact"/>
      <w:ind w:firstLine="634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13">
    <w:name w:val="Style13"/>
    <w:basedOn w:val="a"/>
    <w:rsid w:val="004E4B37"/>
    <w:pPr>
      <w:suppressAutoHyphens/>
      <w:spacing w:line="322" w:lineRule="exact"/>
      <w:ind w:firstLine="350"/>
    </w:pPr>
    <w:rPr>
      <w:rFonts w:ascii="Times New Roman" w:eastAsia="Times New Roman" w:hAnsi="Times New Roman"/>
      <w:lang w:val="ru-RU" w:eastAsia="zh-CN" w:bidi="ar-SA"/>
    </w:rPr>
  </w:style>
  <w:style w:type="paragraph" w:customStyle="1" w:styleId="Style6">
    <w:name w:val="Style6"/>
    <w:basedOn w:val="a"/>
    <w:rsid w:val="004E4B37"/>
    <w:pPr>
      <w:suppressAutoHyphens/>
      <w:spacing w:line="322" w:lineRule="exact"/>
    </w:pPr>
    <w:rPr>
      <w:rFonts w:ascii="Times New Roman" w:eastAsia="Times New Roman" w:hAnsi="Times New Roman"/>
      <w:lang w:val="ru-RU" w:eastAsia="zh-CN" w:bidi="ar-SA"/>
    </w:rPr>
  </w:style>
  <w:style w:type="character" w:customStyle="1" w:styleId="WW8Num1z0">
    <w:name w:val="WW8Num1z0"/>
    <w:rsid w:val="004E4B37"/>
    <w:rPr>
      <w:rFonts w:ascii="Times New Roman" w:hAnsi="Times New Roman" w:cs="Times New Roman" w:hint="default"/>
      <w:sz w:val="28"/>
    </w:rPr>
  </w:style>
  <w:style w:type="character" w:customStyle="1" w:styleId="WW8Num2z0">
    <w:name w:val="WW8Num2z0"/>
    <w:rsid w:val="004E4B37"/>
    <w:rPr>
      <w:rFonts w:ascii="Wingdings" w:hAnsi="Wingdings" w:cs="Wingdings" w:hint="default"/>
    </w:rPr>
  </w:style>
  <w:style w:type="character" w:customStyle="1" w:styleId="WW8Num3z0">
    <w:name w:val="WW8Num3z0"/>
    <w:rsid w:val="004E4B37"/>
    <w:rPr>
      <w:rFonts w:ascii="Times New Roman" w:hAnsi="Times New Roman" w:cs="Times New Roman" w:hint="default"/>
    </w:rPr>
  </w:style>
  <w:style w:type="character" w:customStyle="1" w:styleId="WW8Num4z0">
    <w:name w:val="WW8Num4z0"/>
    <w:rsid w:val="004E4B37"/>
    <w:rPr>
      <w:rFonts w:ascii="Times New Roman" w:hAnsi="Times New Roman" w:cs="Times New Roman" w:hint="default"/>
    </w:rPr>
  </w:style>
  <w:style w:type="character" w:customStyle="1" w:styleId="Absatz-Standardschriftart">
    <w:name w:val="Absatz-Standardschriftart"/>
    <w:rsid w:val="004E4B37"/>
  </w:style>
  <w:style w:type="character" w:customStyle="1" w:styleId="WW-Absatz-Standardschriftart">
    <w:name w:val="WW-Absatz-Standardschriftart"/>
    <w:rsid w:val="004E4B37"/>
  </w:style>
  <w:style w:type="character" w:customStyle="1" w:styleId="WW-Absatz-Standardschriftart1">
    <w:name w:val="WW-Absatz-Standardschriftart1"/>
    <w:rsid w:val="004E4B37"/>
  </w:style>
  <w:style w:type="character" w:customStyle="1" w:styleId="WW-Absatz-Standardschriftart11">
    <w:name w:val="WW-Absatz-Standardschriftart11"/>
    <w:rsid w:val="004E4B37"/>
  </w:style>
  <w:style w:type="character" w:customStyle="1" w:styleId="WW-Absatz-Standardschriftart111">
    <w:name w:val="WW-Absatz-Standardschriftart111"/>
    <w:rsid w:val="004E4B37"/>
  </w:style>
  <w:style w:type="character" w:customStyle="1" w:styleId="WW-Absatz-Standardschriftart1111">
    <w:name w:val="WW-Absatz-Standardschriftart1111"/>
    <w:rsid w:val="004E4B37"/>
  </w:style>
  <w:style w:type="character" w:customStyle="1" w:styleId="WW-Absatz-Standardschriftart11111">
    <w:name w:val="WW-Absatz-Standardschriftart11111"/>
    <w:rsid w:val="004E4B37"/>
  </w:style>
  <w:style w:type="character" w:customStyle="1" w:styleId="WW8Num2z1">
    <w:name w:val="WW8Num2z1"/>
    <w:rsid w:val="004E4B37"/>
    <w:rPr>
      <w:rFonts w:ascii="Courier New" w:hAnsi="Courier New" w:cs="Courier New" w:hint="default"/>
    </w:rPr>
  </w:style>
  <w:style w:type="character" w:customStyle="1" w:styleId="WW8Num2z3">
    <w:name w:val="WW8Num2z3"/>
    <w:rsid w:val="004E4B37"/>
    <w:rPr>
      <w:rFonts w:ascii="Symbol" w:hAnsi="Symbol" w:cs="Symbol" w:hint="default"/>
    </w:rPr>
  </w:style>
  <w:style w:type="character" w:customStyle="1" w:styleId="15">
    <w:name w:val="Основной шрифт абзаца1"/>
    <w:rsid w:val="004E4B37"/>
  </w:style>
  <w:style w:type="character" w:customStyle="1" w:styleId="aff6">
    <w:name w:val="Цветовое выделение"/>
    <w:rsid w:val="004E4B37"/>
    <w:rPr>
      <w:b/>
      <w:bCs w:val="0"/>
      <w:color w:val="000080"/>
    </w:rPr>
  </w:style>
  <w:style w:type="character" w:customStyle="1" w:styleId="FontStyle25">
    <w:name w:val="Font Style25"/>
    <w:rsid w:val="004E4B37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E4B3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0">
    <w:name w:val="WW8Num5z0"/>
    <w:rsid w:val="004E4B37"/>
    <w:rPr>
      <w:rFonts w:ascii="Times New Roman" w:hAnsi="Times New Roman" w:cs="Times New Roman" w:hint="default"/>
    </w:rPr>
  </w:style>
  <w:style w:type="character" w:customStyle="1" w:styleId="WW8Num12z0">
    <w:name w:val="WW8Num12z0"/>
    <w:rsid w:val="004E4B37"/>
    <w:rPr>
      <w:rFonts w:ascii="Times New Roman" w:hAnsi="Times New Roman" w:cs="Times New Roman" w:hint="default"/>
    </w:rPr>
  </w:style>
  <w:style w:type="character" w:customStyle="1" w:styleId="aff7">
    <w:name w:val="Маркеры списка"/>
    <w:rsid w:val="004E4B37"/>
    <w:rPr>
      <w:rFonts w:ascii="OpenSymbol" w:eastAsia="OpenSymbol" w:hAnsi="OpenSymbol" w:cs="OpenSymbol" w:hint="eastAsia"/>
    </w:rPr>
  </w:style>
  <w:style w:type="paragraph" w:customStyle="1" w:styleId="Standard">
    <w:name w:val="Standard"/>
    <w:uiPriority w:val="99"/>
    <w:rsid w:val="0036695B"/>
    <w:pPr>
      <w:widowControl w:val="0"/>
      <w:suppressAutoHyphens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ru-RU" w:eastAsia="ar-SA" w:bidi="ar-SA"/>
    </w:rPr>
  </w:style>
  <w:style w:type="paragraph" w:customStyle="1" w:styleId="aff8">
    <w:name w:val="Îñíîâíîé òåêñò"/>
    <w:basedOn w:val="a"/>
    <w:rsid w:val="0088744E"/>
    <w:pPr>
      <w:widowControl w:val="0"/>
      <w:suppressAutoHyphens/>
      <w:spacing w:after="120"/>
    </w:pPr>
    <w:rPr>
      <w:rFonts w:ascii="Times New Roman" w:eastAsia="Lucida Sans Unicode" w:hAnsi="Times New Roman" w:cs="Tahoma"/>
      <w:color w:val="000000"/>
    </w:rPr>
  </w:style>
  <w:style w:type="character" w:styleId="aff9">
    <w:name w:val="page number"/>
    <w:basedOn w:val="15"/>
    <w:rsid w:val="00AE585E"/>
  </w:style>
  <w:style w:type="paragraph" w:customStyle="1" w:styleId="23">
    <w:name w:val="Абзац списка2"/>
    <w:basedOn w:val="a"/>
    <w:rsid w:val="005C3B2F"/>
    <w:pPr>
      <w:widowControl w:val="0"/>
      <w:tabs>
        <w:tab w:val="left" w:pos="708"/>
      </w:tabs>
      <w:suppressAutoHyphens/>
      <w:spacing w:line="100" w:lineRule="atLeast"/>
      <w:ind w:left="720"/>
      <w:textAlignment w:val="baseline"/>
    </w:pPr>
    <w:rPr>
      <w:rFonts w:ascii="Times New Roman" w:eastAsia="SimSun" w:hAnsi="Times New Roman" w:cs="Mangal"/>
      <w:color w:val="00000A"/>
      <w:kern w:val="1"/>
      <w:lang w:val="ru-RU" w:eastAsia="zh-CN" w:bidi="hi-IN"/>
    </w:rPr>
  </w:style>
  <w:style w:type="table" w:styleId="affa">
    <w:name w:val="Table Grid"/>
    <w:basedOn w:val="a1"/>
    <w:rsid w:val="00601981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5">
    <w:name w:val="Стиль Первая строка:  125 см"/>
    <w:basedOn w:val="a"/>
    <w:rsid w:val="00D014D5"/>
    <w:pPr>
      <w:widowControl w:val="0"/>
      <w:suppressAutoHyphens/>
      <w:ind w:firstLine="709"/>
      <w:jc w:val="left"/>
    </w:pPr>
    <w:rPr>
      <w:rFonts w:ascii="Times New Roman" w:eastAsia="Times New Roman" w:hAnsi="Times New Roman"/>
      <w:kern w:val="1"/>
      <w:szCs w:val="20"/>
      <w:lang w:val="ru-RU" w:eastAsia="zh-CN" w:bidi="hi-IN"/>
    </w:rPr>
  </w:style>
  <w:style w:type="paragraph" w:customStyle="1" w:styleId="31">
    <w:name w:val="Абзац списка3"/>
    <w:basedOn w:val="a"/>
    <w:rsid w:val="00536255"/>
    <w:pPr>
      <w:widowControl w:val="0"/>
      <w:tabs>
        <w:tab w:val="left" w:pos="708"/>
      </w:tabs>
      <w:suppressAutoHyphens/>
      <w:spacing w:line="100" w:lineRule="atLeast"/>
      <w:ind w:left="720"/>
      <w:jc w:val="left"/>
      <w:textAlignment w:val="baseline"/>
    </w:pPr>
    <w:rPr>
      <w:rFonts w:ascii="Times New Roman" w:eastAsia="SimSun" w:hAnsi="Times New Roman" w:cs="Mangal"/>
      <w:color w:val="00000A"/>
      <w:kern w:val="1"/>
      <w:lang w:val="ru-RU" w:eastAsia="zh-CN" w:bidi="hi-IN"/>
    </w:rPr>
  </w:style>
  <w:style w:type="paragraph" w:customStyle="1" w:styleId="TableContents">
    <w:name w:val="Table Contents"/>
    <w:basedOn w:val="Standard"/>
    <w:rsid w:val="00375E5D"/>
    <w:pPr>
      <w:suppressLineNumbers/>
      <w:jc w:val="left"/>
      <w:textAlignment w:val="auto"/>
    </w:pPr>
    <w:rPr>
      <w:rFonts w:eastAsia="Lucida Sans Unicode"/>
      <w:kern w:val="2"/>
    </w:rPr>
  </w:style>
  <w:style w:type="paragraph" w:customStyle="1" w:styleId="16">
    <w:name w:val="Обычный (веб)1"/>
    <w:basedOn w:val="a"/>
    <w:rsid w:val="00375E5D"/>
    <w:pPr>
      <w:widowControl w:val="0"/>
      <w:suppressAutoHyphens/>
      <w:spacing w:before="28" w:after="28" w:line="100" w:lineRule="atLeast"/>
      <w:jc w:val="left"/>
    </w:pPr>
    <w:rPr>
      <w:rFonts w:ascii="Times New Roman" w:eastAsia="Times New Roman" w:hAnsi="Times New Roman"/>
      <w:color w:val="000000"/>
    </w:rPr>
  </w:style>
  <w:style w:type="paragraph" w:customStyle="1" w:styleId="17">
    <w:name w:val="Без интервала1"/>
    <w:rsid w:val="00375E5D"/>
    <w:pPr>
      <w:tabs>
        <w:tab w:val="left" w:pos="708"/>
      </w:tabs>
      <w:suppressAutoHyphens/>
      <w:spacing w:line="100" w:lineRule="atLeast"/>
      <w:jc w:val="left"/>
    </w:pPr>
    <w:rPr>
      <w:rFonts w:ascii="Calibri" w:eastAsia="SimSun" w:hAnsi="Calibri"/>
      <w:color w:val="00000A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375E5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NormalWeb1">
    <w:name w:val="Normal (Web)1"/>
    <w:basedOn w:val="a"/>
    <w:rsid w:val="00375E5D"/>
    <w:pPr>
      <w:suppressAutoHyphens/>
      <w:spacing w:before="28" w:after="28" w:line="100" w:lineRule="atLeast"/>
      <w:jc w:val="left"/>
    </w:pPr>
    <w:rPr>
      <w:rFonts w:ascii="Times New Roman" w:eastAsia="Calibri" w:hAnsi="Times New Roman"/>
      <w:lang w:val="ru-RU" w:eastAsia="zh-CN" w:bidi="ar-SA"/>
    </w:rPr>
  </w:style>
  <w:style w:type="paragraph" w:customStyle="1" w:styleId="c2c4">
    <w:name w:val="c2 c4"/>
    <w:basedOn w:val="a"/>
    <w:rsid w:val="00375E5D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2">
    <w:name w:val="c2"/>
    <w:basedOn w:val="a"/>
    <w:rsid w:val="00375E5D"/>
    <w:pPr>
      <w:spacing w:before="100" w:beforeAutospacing="1" w:after="100" w:afterAutospacing="1"/>
      <w:jc w:val="left"/>
    </w:pPr>
    <w:rPr>
      <w:rFonts w:ascii="Times New Roman" w:eastAsia="Times New Roman" w:hAnsi="Times New Roman"/>
      <w:lang w:val="ru-RU" w:eastAsia="ru-RU" w:bidi="ar-SA"/>
    </w:rPr>
  </w:style>
  <w:style w:type="character" w:customStyle="1" w:styleId="affb">
    <w:name w:val="Символ нумерации"/>
    <w:rsid w:val="00375E5D"/>
  </w:style>
  <w:style w:type="character" w:customStyle="1" w:styleId="c1">
    <w:name w:val="c1"/>
    <w:basedOn w:val="a0"/>
    <w:rsid w:val="00375E5D"/>
  </w:style>
  <w:style w:type="paragraph" w:customStyle="1" w:styleId="p2">
    <w:name w:val="p2"/>
    <w:basedOn w:val="a"/>
    <w:uiPriority w:val="99"/>
    <w:rsid w:val="00F37F43"/>
    <w:pPr>
      <w:suppressAutoHyphens/>
      <w:spacing w:before="28" w:after="28" w:line="100" w:lineRule="atLeast"/>
      <w:jc w:val="left"/>
    </w:pPr>
    <w:rPr>
      <w:rFonts w:ascii="Times New Roman" w:eastAsia="Calibri" w:hAnsi="Times New Roman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EBCB-4A71-499B-954A-A55E03D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32056</Words>
  <Characters>182724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Горохова Ирина</cp:lastModifiedBy>
  <cp:revision>155</cp:revision>
  <cp:lastPrinted>2018-04-19T11:16:00Z</cp:lastPrinted>
  <dcterms:created xsi:type="dcterms:W3CDTF">2018-04-09T08:00:00Z</dcterms:created>
  <dcterms:modified xsi:type="dcterms:W3CDTF">2020-08-21T07:45:00Z</dcterms:modified>
</cp:coreProperties>
</file>