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47" w:rsidRPr="00884EFC" w:rsidRDefault="008D4247" w:rsidP="008D4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</w:t>
      </w:r>
    </w:p>
    <w:p w:rsidR="008D4247" w:rsidRDefault="008D4247" w:rsidP="008D4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работе с обращениями граждан в </w:t>
      </w:r>
      <w:proofErr w:type="gramStart"/>
      <w:r w:rsidRPr="00884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страции  Семендяев</w:t>
      </w:r>
      <w:r w:rsidRPr="00884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proofErr w:type="gramEnd"/>
      <w:r w:rsidRPr="00884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</w:t>
      </w:r>
      <w:r w:rsidR="00D9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ьского поселения за  2019 год</w:t>
      </w:r>
    </w:p>
    <w:p w:rsidR="008D4247" w:rsidRDefault="008D4247" w:rsidP="008D4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247" w:rsidRDefault="008D4247" w:rsidP="008D4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</w:tblGrid>
      <w:tr w:rsidR="00D96086" w:rsidRPr="002A4AD3" w:rsidTr="008D4247">
        <w:tc>
          <w:tcPr>
            <w:tcW w:w="704" w:type="dxa"/>
          </w:tcPr>
          <w:p w:rsidR="00D96086" w:rsidRPr="002A4AD3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968" w:type="dxa"/>
          </w:tcPr>
          <w:p w:rsidR="00D96086" w:rsidRPr="002A4AD3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337" w:type="dxa"/>
          </w:tcPr>
          <w:p w:rsidR="00D96086" w:rsidRPr="002A4AD3" w:rsidRDefault="00BA7A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2019</w:t>
            </w:r>
            <w:r w:rsidR="00D96086"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96086" w:rsidRPr="002A4AD3" w:rsidTr="008D4247">
        <w:tc>
          <w:tcPr>
            <w:tcW w:w="704" w:type="dxa"/>
          </w:tcPr>
          <w:p w:rsidR="00D96086" w:rsidRPr="002A4AD3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8" w:type="dxa"/>
          </w:tcPr>
          <w:p w:rsidR="00D96086" w:rsidRPr="002A4AD3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поступило обращений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2337" w:type="dxa"/>
          </w:tcPr>
          <w:p w:rsidR="00D96086" w:rsidRPr="002A4AD3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D96086" w:rsidRPr="002A4AD3" w:rsidTr="008D4247">
        <w:tc>
          <w:tcPr>
            <w:tcW w:w="704" w:type="dxa"/>
          </w:tcPr>
          <w:p w:rsidR="00D96086" w:rsidRPr="002A4AD3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8" w:type="dxa"/>
          </w:tcPr>
          <w:p w:rsidR="00D96086" w:rsidRPr="002A4AD3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письменных</w:t>
            </w:r>
          </w:p>
        </w:tc>
        <w:tc>
          <w:tcPr>
            <w:tcW w:w="2337" w:type="dxa"/>
          </w:tcPr>
          <w:p w:rsidR="00D96086" w:rsidRPr="002A4AD3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96086" w:rsidRPr="002A4AD3" w:rsidTr="008D4247">
        <w:tc>
          <w:tcPr>
            <w:tcW w:w="704" w:type="dxa"/>
          </w:tcPr>
          <w:p w:rsidR="00D96086" w:rsidRPr="002A4AD3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8" w:type="dxa"/>
          </w:tcPr>
          <w:p w:rsidR="00D96086" w:rsidRPr="002A4AD3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устных</w:t>
            </w:r>
          </w:p>
        </w:tc>
        <w:tc>
          <w:tcPr>
            <w:tcW w:w="2337" w:type="dxa"/>
          </w:tcPr>
          <w:p w:rsidR="00D96086" w:rsidRPr="002A4AD3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96086" w:rsidRPr="002A4AD3" w:rsidTr="008D4247">
        <w:tc>
          <w:tcPr>
            <w:tcW w:w="704" w:type="dxa"/>
          </w:tcPr>
          <w:p w:rsidR="00D96086" w:rsidRPr="002A4AD3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68" w:type="dxa"/>
          </w:tcPr>
          <w:p w:rsidR="00D96086" w:rsidRPr="002A4AD3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администрации Калязинского района</w:t>
            </w:r>
          </w:p>
        </w:tc>
        <w:tc>
          <w:tcPr>
            <w:tcW w:w="2337" w:type="dxa"/>
          </w:tcPr>
          <w:p w:rsidR="00D96086" w:rsidRPr="002A4AD3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6086" w:rsidRPr="002A4AD3" w:rsidTr="008D4247">
        <w:tc>
          <w:tcPr>
            <w:tcW w:w="704" w:type="dxa"/>
          </w:tcPr>
          <w:p w:rsidR="00D96086" w:rsidRPr="002A4AD3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968" w:type="dxa"/>
          </w:tcPr>
          <w:p w:rsidR="00D96086" w:rsidRPr="002A4AD3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из Правительства Тверской области</w:t>
            </w:r>
          </w:p>
        </w:tc>
        <w:tc>
          <w:tcPr>
            <w:tcW w:w="2337" w:type="dxa"/>
          </w:tcPr>
          <w:p w:rsidR="00D96086" w:rsidRPr="002A4AD3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6086" w:rsidRPr="002A4AD3" w:rsidTr="008D4247">
        <w:tc>
          <w:tcPr>
            <w:tcW w:w="704" w:type="dxa"/>
          </w:tcPr>
          <w:p w:rsidR="00D96086" w:rsidRPr="002A4AD3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968" w:type="dxa"/>
          </w:tcPr>
          <w:p w:rsidR="00D96086" w:rsidRPr="002A4AD3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других организаций, учреждений , в том числе вышестоящих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прокуратуры </w:t>
            </w:r>
          </w:p>
        </w:tc>
        <w:tc>
          <w:tcPr>
            <w:tcW w:w="2337" w:type="dxa"/>
          </w:tcPr>
          <w:p w:rsidR="00D96086" w:rsidRPr="002A4AD3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6086" w:rsidRPr="002A4AD3" w:rsidTr="008D4247">
        <w:tc>
          <w:tcPr>
            <w:tcW w:w="704" w:type="dxa"/>
          </w:tcPr>
          <w:p w:rsidR="00D96086" w:rsidRPr="002A4AD3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8" w:type="dxa"/>
          </w:tcPr>
          <w:p w:rsidR="00D96086" w:rsidRPr="002A4AD3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Рассмотрено, в том числе : </w:t>
            </w:r>
          </w:p>
        </w:tc>
        <w:tc>
          <w:tcPr>
            <w:tcW w:w="2337" w:type="dxa"/>
          </w:tcPr>
          <w:p w:rsidR="00D96086" w:rsidRPr="002A4AD3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D96086" w:rsidRPr="002A4AD3" w:rsidTr="008D4247">
        <w:tc>
          <w:tcPr>
            <w:tcW w:w="704" w:type="dxa"/>
          </w:tcPr>
          <w:p w:rsidR="00D96086" w:rsidRPr="002A4AD3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8" w:type="dxa"/>
          </w:tcPr>
          <w:p w:rsidR="00D96086" w:rsidRPr="002A4AD3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рассмотрено положительно</w:t>
            </w:r>
          </w:p>
        </w:tc>
        <w:tc>
          <w:tcPr>
            <w:tcW w:w="2337" w:type="dxa"/>
          </w:tcPr>
          <w:p w:rsidR="00D96086" w:rsidRPr="002A4AD3" w:rsidRDefault="00BA7A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96086" w:rsidRPr="002A4AD3" w:rsidTr="008D4247">
        <w:tc>
          <w:tcPr>
            <w:tcW w:w="704" w:type="dxa"/>
          </w:tcPr>
          <w:p w:rsidR="00D96086" w:rsidRPr="002A4AD3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68" w:type="dxa"/>
          </w:tcPr>
          <w:p w:rsidR="00D96086" w:rsidRPr="002A4AD3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направлено на рассмотрение в администрацию района, другие организации</w:t>
            </w:r>
          </w:p>
        </w:tc>
        <w:tc>
          <w:tcPr>
            <w:tcW w:w="2337" w:type="dxa"/>
          </w:tcPr>
          <w:p w:rsidR="00D96086" w:rsidRPr="002A4AD3" w:rsidRDefault="00BA7A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6086" w:rsidRPr="002A4AD3" w:rsidTr="008D4247">
        <w:tc>
          <w:tcPr>
            <w:tcW w:w="704" w:type="dxa"/>
          </w:tcPr>
          <w:p w:rsidR="00D96086" w:rsidRPr="002A4AD3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68" w:type="dxa"/>
          </w:tcPr>
          <w:p w:rsidR="00D96086" w:rsidRPr="002A4AD3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даны разъяснения</w:t>
            </w:r>
          </w:p>
        </w:tc>
        <w:tc>
          <w:tcPr>
            <w:tcW w:w="2337" w:type="dxa"/>
          </w:tcPr>
          <w:p w:rsidR="00D96086" w:rsidRPr="002A4AD3" w:rsidRDefault="00BA7A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6086" w:rsidRPr="002A4AD3" w:rsidTr="008D4247">
        <w:tc>
          <w:tcPr>
            <w:tcW w:w="704" w:type="dxa"/>
          </w:tcPr>
          <w:p w:rsidR="00D96086" w:rsidRPr="002A4AD3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968" w:type="dxa"/>
          </w:tcPr>
          <w:p w:rsidR="00D96086" w:rsidRPr="002A4AD3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взяты на контроль</w:t>
            </w:r>
          </w:p>
        </w:tc>
        <w:tc>
          <w:tcPr>
            <w:tcW w:w="2337" w:type="dxa"/>
          </w:tcPr>
          <w:p w:rsidR="00D96086" w:rsidRPr="002A4AD3" w:rsidRDefault="00BA7A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6086" w:rsidRPr="002A4AD3" w:rsidTr="008D4247">
        <w:tc>
          <w:tcPr>
            <w:tcW w:w="704" w:type="dxa"/>
          </w:tcPr>
          <w:p w:rsidR="00D96086" w:rsidRPr="002A4AD3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968" w:type="dxa"/>
          </w:tcPr>
          <w:p w:rsidR="00D96086" w:rsidRPr="002A4AD3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характера обращений:</w:t>
            </w:r>
          </w:p>
        </w:tc>
        <w:tc>
          <w:tcPr>
            <w:tcW w:w="2337" w:type="dxa"/>
          </w:tcPr>
          <w:p w:rsidR="00D96086" w:rsidRPr="002A4AD3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086" w:rsidRPr="002A4AD3" w:rsidTr="008D4247">
        <w:tc>
          <w:tcPr>
            <w:tcW w:w="704" w:type="dxa"/>
          </w:tcPr>
          <w:p w:rsidR="00D96086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68" w:type="dxa"/>
          </w:tcPr>
          <w:p w:rsidR="00D96086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дороги местного значения ( в границах населенных пунктов  и до населенных пунктов)</w:t>
            </w:r>
          </w:p>
        </w:tc>
        <w:tc>
          <w:tcPr>
            <w:tcW w:w="2337" w:type="dxa"/>
          </w:tcPr>
          <w:p w:rsidR="00D96086" w:rsidRPr="002A4AD3" w:rsidRDefault="00BA7A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96086" w:rsidRPr="002A4AD3" w:rsidTr="008D4247">
        <w:tc>
          <w:tcPr>
            <w:tcW w:w="704" w:type="dxa"/>
          </w:tcPr>
          <w:p w:rsidR="00D96086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68" w:type="dxa"/>
          </w:tcPr>
          <w:p w:rsidR="00D96086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водоснабжение. водоотведение</w:t>
            </w:r>
          </w:p>
        </w:tc>
        <w:tc>
          <w:tcPr>
            <w:tcW w:w="2337" w:type="dxa"/>
          </w:tcPr>
          <w:p w:rsidR="00D96086" w:rsidRPr="002A4AD3" w:rsidRDefault="00BA7A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6086" w:rsidRPr="002A4AD3" w:rsidTr="008D4247">
        <w:tc>
          <w:tcPr>
            <w:tcW w:w="704" w:type="dxa"/>
          </w:tcPr>
          <w:p w:rsidR="00D96086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968" w:type="dxa"/>
          </w:tcPr>
          <w:p w:rsidR="00D96086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благоустройство</w:t>
            </w:r>
          </w:p>
        </w:tc>
        <w:tc>
          <w:tcPr>
            <w:tcW w:w="2337" w:type="dxa"/>
          </w:tcPr>
          <w:p w:rsidR="00D96086" w:rsidRPr="002A4AD3" w:rsidRDefault="00BA7A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96086" w:rsidRPr="002A4AD3" w:rsidTr="008D4247">
        <w:tc>
          <w:tcPr>
            <w:tcW w:w="704" w:type="dxa"/>
          </w:tcPr>
          <w:p w:rsidR="00D96086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968" w:type="dxa"/>
          </w:tcPr>
          <w:p w:rsidR="00D96086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уличное освещение</w:t>
            </w:r>
          </w:p>
        </w:tc>
        <w:tc>
          <w:tcPr>
            <w:tcW w:w="2337" w:type="dxa"/>
          </w:tcPr>
          <w:p w:rsidR="00D96086" w:rsidRPr="002A4AD3" w:rsidRDefault="00BA7A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96086" w:rsidRPr="002A4AD3" w:rsidTr="008D4247">
        <w:tc>
          <w:tcPr>
            <w:tcW w:w="704" w:type="dxa"/>
          </w:tcPr>
          <w:p w:rsidR="00D96086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968" w:type="dxa"/>
          </w:tcPr>
          <w:p w:rsidR="00D96086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земельные отношения</w:t>
            </w:r>
          </w:p>
        </w:tc>
        <w:tc>
          <w:tcPr>
            <w:tcW w:w="2337" w:type="dxa"/>
          </w:tcPr>
          <w:p w:rsidR="00D96086" w:rsidRPr="002A4AD3" w:rsidRDefault="00BA7A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6086" w:rsidRPr="002A4AD3" w:rsidTr="008D4247">
        <w:tc>
          <w:tcPr>
            <w:tcW w:w="704" w:type="dxa"/>
          </w:tcPr>
          <w:p w:rsidR="00D96086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968" w:type="dxa"/>
          </w:tcPr>
          <w:p w:rsidR="00D96086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объектов недвижимости</w:t>
            </w:r>
          </w:p>
        </w:tc>
        <w:tc>
          <w:tcPr>
            <w:tcW w:w="2337" w:type="dxa"/>
          </w:tcPr>
          <w:p w:rsidR="00D96086" w:rsidRPr="002A4AD3" w:rsidRDefault="00BA7A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6086" w:rsidRPr="002A4AD3" w:rsidTr="008D4247">
        <w:tc>
          <w:tcPr>
            <w:tcW w:w="704" w:type="dxa"/>
          </w:tcPr>
          <w:p w:rsidR="00D96086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968" w:type="dxa"/>
          </w:tcPr>
          <w:p w:rsidR="00D96086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домашних животных</w:t>
            </w:r>
          </w:p>
        </w:tc>
        <w:tc>
          <w:tcPr>
            <w:tcW w:w="2337" w:type="dxa"/>
          </w:tcPr>
          <w:p w:rsidR="00D96086" w:rsidRPr="002A4AD3" w:rsidRDefault="00BA7A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7A47" w:rsidRPr="002A4AD3" w:rsidTr="008D4247">
        <w:tc>
          <w:tcPr>
            <w:tcW w:w="704" w:type="dxa"/>
          </w:tcPr>
          <w:p w:rsidR="00BA7A47" w:rsidRDefault="00BA7A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3968" w:type="dxa"/>
          </w:tcPr>
          <w:p w:rsidR="00BA7A47" w:rsidRDefault="00BA7A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жилищный вопрос</w:t>
            </w:r>
          </w:p>
        </w:tc>
        <w:tc>
          <w:tcPr>
            <w:tcW w:w="2337" w:type="dxa"/>
          </w:tcPr>
          <w:p w:rsidR="00BA7A47" w:rsidRDefault="00BA7A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6086" w:rsidRPr="002A4AD3" w:rsidTr="008D4247">
        <w:tc>
          <w:tcPr>
            <w:tcW w:w="704" w:type="dxa"/>
          </w:tcPr>
          <w:p w:rsidR="00D96086" w:rsidRDefault="00BA7A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  <w:r w:rsidR="00D9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8" w:type="dxa"/>
          </w:tcPr>
          <w:p w:rsidR="00D96086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прочие</w:t>
            </w:r>
          </w:p>
        </w:tc>
        <w:tc>
          <w:tcPr>
            <w:tcW w:w="2337" w:type="dxa"/>
          </w:tcPr>
          <w:p w:rsidR="00D96086" w:rsidRPr="002A4AD3" w:rsidRDefault="00BA7A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D4247" w:rsidRDefault="008D4247" w:rsidP="008D4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247" w:rsidRDefault="008D4247" w:rsidP="008D4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A47" w:rsidRPr="00BA7A47" w:rsidRDefault="00BA7A47" w:rsidP="00BA7A47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7A4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A7A47">
        <w:rPr>
          <w:rFonts w:ascii="Times New Roman" w:hAnsi="Times New Roman" w:cs="Times New Roman"/>
          <w:sz w:val="24"/>
          <w:szCs w:val="24"/>
          <w:lang w:eastAsia="ru-RU"/>
        </w:rPr>
        <w:t>бобщенная информац</w:t>
      </w:r>
      <w:r w:rsidRPr="00BA7A47">
        <w:rPr>
          <w:rFonts w:ascii="Times New Roman" w:hAnsi="Times New Roman" w:cs="Times New Roman"/>
          <w:sz w:val="24"/>
          <w:szCs w:val="24"/>
          <w:lang w:eastAsia="ru-RU"/>
        </w:rPr>
        <w:t>ия о работе Администрации Семендяевс</w:t>
      </w:r>
      <w:r w:rsidRPr="00BA7A47">
        <w:rPr>
          <w:rFonts w:ascii="Times New Roman" w:hAnsi="Times New Roman" w:cs="Times New Roman"/>
          <w:sz w:val="24"/>
          <w:szCs w:val="24"/>
          <w:lang w:eastAsia="ru-RU"/>
        </w:rPr>
        <w:t>кого сельского поселения с обр</w:t>
      </w:r>
      <w:r w:rsidR="00FB574E">
        <w:rPr>
          <w:rFonts w:ascii="Times New Roman" w:hAnsi="Times New Roman" w:cs="Times New Roman"/>
          <w:sz w:val="24"/>
          <w:szCs w:val="24"/>
          <w:lang w:eastAsia="ru-RU"/>
        </w:rPr>
        <w:t xml:space="preserve">ащениями граждан </w:t>
      </w:r>
      <w:bookmarkStart w:id="0" w:name="_GoBack"/>
      <w:bookmarkEnd w:id="0"/>
      <w:r w:rsidRPr="00BA7A47">
        <w:rPr>
          <w:rFonts w:ascii="Times New Roman" w:hAnsi="Times New Roman" w:cs="Times New Roman"/>
          <w:sz w:val="24"/>
          <w:szCs w:val="24"/>
          <w:lang w:eastAsia="ru-RU"/>
        </w:rPr>
        <w:t xml:space="preserve">  за 2019 год</w:t>
      </w:r>
      <w:r w:rsidRPr="00BA7A4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D4247" w:rsidRDefault="00BA7A47" w:rsidP="00BA7A4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A7A47">
        <w:rPr>
          <w:rFonts w:ascii="Times New Roman" w:hAnsi="Times New Roman" w:cs="Times New Roman"/>
          <w:sz w:val="24"/>
          <w:szCs w:val="24"/>
          <w:lang w:eastAsia="ru-RU"/>
        </w:rPr>
        <w:t xml:space="preserve"> 1. </w:t>
      </w:r>
      <w:r w:rsidRPr="00BA7A47">
        <w:rPr>
          <w:rFonts w:ascii="Times New Roman" w:hAnsi="Times New Roman" w:cs="Times New Roman"/>
          <w:sz w:val="24"/>
          <w:szCs w:val="24"/>
          <w:lang w:eastAsia="ru-RU"/>
        </w:rPr>
        <w:t>Обращение граждан в орган местного самоуправления - важное средство осуществления и охраны прав личности, укрепление связи должностных лиц с населением, сущ</w:t>
      </w:r>
      <w:r w:rsidRPr="00BA7A47">
        <w:rPr>
          <w:rFonts w:ascii="Times New Roman" w:hAnsi="Times New Roman" w:cs="Times New Roman"/>
          <w:sz w:val="24"/>
          <w:szCs w:val="24"/>
          <w:lang w:eastAsia="ru-RU"/>
        </w:rPr>
        <w:t>ественный источник информации.</w:t>
      </w:r>
      <w:r w:rsidRPr="00BA7A4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</w:t>
      </w:r>
      <w:r w:rsidRPr="00BA7A47">
        <w:rPr>
          <w:rFonts w:ascii="Times New Roman" w:hAnsi="Times New Roman" w:cs="Times New Roman"/>
          <w:sz w:val="24"/>
          <w:szCs w:val="24"/>
          <w:lang w:eastAsia="ru-RU"/>
        </w:rPr>
        <w:t>Являясь одной из форм участия граждан в осуществлении местного самоуправления, они способствуют усилению контроля населением за деятельностью ор</w:t>
      </w:r>
      <w:r w:rsidRPr="00BA7A47">
        <w:rPr>
          <w:rFonts w:ascii="Times New Roman" w:hAnsi="Times New Roman" w:cs="Times New Roman"/>
          <w:sz w:val="24"/>
          <w:szCs w:val="24"/>
          <w:lang w:eastAsia="ru-RU"/>
        </w:rPr>
        <w:t>ганов местного самоуправления.</w:t>
      </w:r>
      <w:r w:rsidRPr="00BA7A4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</w:t>
      </w:r>
      <w:r w:rsidRPr="00BA7A47">
        <w:rPr>
          <w:rFonts w:ascii="Times New Roman" w:hAnsi="Times New Roman" w:cs="Times New Roman"/>
          <w:sz w:val="24"/>
          <w:szCs w:val="24"/>
          <w:lang w:eastAsia="ru-RU"/>
        </w:rPr>
        <w:t>Рассмотрение обращений и прове</w:t>
      </w:r>
      <w:r w:rsidRPr="00BA7A47">
        <w:rPr>
          <w:rFonts w:ascii="Times New Roman" w:hAnsi="Times New Roman" w:cs="Times New Roman"/>
          <w:sz w:val="24"/>
          <w:szCs w:val="24"/>
          <w:lang w:eastAsia="ru-RU"/>
        </w:rPr>
        <w:t xml:space="preserve">дение личного приема граждан в </w:t>
      </w:r>
      <w:r w:rsidRPr="00BA7A47">
        <w:rPr>
          <w:rFonts w:ascii="Times New Roman" w:hAnsi="Times New Roman" w:cs="Times New Roman"/>
          <w:sz w:val="24"/>
          <w:szCs w:val="24"/>
        </w:rPr>
        <w:t>администрации</w:t>
      </w:r>
      <w:r w:rsidRPr="00BA7A47">
        <w:rPr>
          <w:rFonts w:ascii="Times New Roman" w:hAnsi="Times New Roman" w:cs="Times New Roman"/>
          <w:sz w:val="24"/>
          <w:szCs w:val="24"/>
          <w:lang w:eastAsia="ru-RU"/>
        </w:rPr>
        <w:t xml:space="preserve"> Семендяевс</w:t>
      </w:r>
      <w:r w:rsidRPr="00BA7A47">
        <w:rPr>
          <w:rFonts w:ascii="Times New Roman" w:hAnsi="Times New Roman" w:cs="Times New Roman"/>
          <w:sz w:val="24"/>
          <w:szCs w:val="24"/>
          <w:lang w:eastAsia="ru-RU"/>
        </w:rPr>
        <w:t xml:space="preserve">кого сельского поселения осуществляется в соответствии с Конституцией </w:t>
      </w:r>
      <w:r w:rsidRPr="00BA7A4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Российской Федерации, Федеральным законом от 02.05.2006№ 59-ФЗ «О порядке рассмотрения обращений граждан Российской Федерации», Уставом </w:t>
      </w:r>
      <w:r w:rsidRPr="00BA7A47">
        <w:rPr>
          <w:rFonts w:ascii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BA7A47">
        <w:rPr>
          <w:rFonts w:ascii="Times New Roman" w:hAnsi="Times New Roman" w:cs="Times New Roman"/>
          <w:sz w:val="24"/>
          <w:szCs w:val="24"/>
          <w:lang w:eastAsia="ru-RU"/>
        </w:rPr>
        <w:t>Семендяевское</w:t>
      </w:r>
      <w:proofErr w:type="spellEnd"/>
      <w:r w:rsidRPr="00BA7A4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 Калязинского района Тверской области</w:t>
      </w:r>
      <w:r w:rsidRPr="00BA7A4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A7A4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A7A4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A7A47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BA7A47">
        <w:rPr>
          <w:rFonts w:ascii="Times New Roman" w:hAnsi="Times New Roman" w:cs="Times New Roman"/>
          <w:sz w:val="24"/>
          <w:szCs w:val="24"/>
          <w:lang w:eastAsia="ru-RU"/>
        </w:rPr>
        <w:t xml:space="preserve">В Администрацию </w:t>
      </w:r>
      <w:r w:rsidRPr="00BA7A47">
        <w:rPr>
          <w:rFonts w:ascii="Times New Roman" w:hAnsi="Times New Roman" w:cs="Times New Roman"/>
          <w:sz w:val="24"/>
          <w:szCs w:val="24"/>
          <w:lang w:eastAsia="ru-RU"/>
        </w:rPr>
        <w:t>Семендяевс</w:t>
      </w:r>
      <w:r w:rsidRPr="00BA7A47">
        <w:rPr>
          <w:rFonts w:ascii="Times New Roman" w:hAnsi="Times New Roman" w:cs="Times New Roman"/>
          <w:sz w:val="24"/>
          <w:szCs w:val="24"/>
          <w:lang w:eastAsia="ru-RU"/>
        </w:rPr>
        <w:t xml:space="preserve">кого сельского поселения за 2019 год поступило </w:t>
      </w:r>
      <w:r w:rsidRPr="00BA7A47">
        <w:rPr>
          <w:rFonts w:ascii="Times New Roman" w:hAnsi="Times New Roman" w:cs="Times New Roman"/>
          <w:sz w:val="24"/>
          <w:szCs w:val="24"/>
          <w:lang w:eastAsia="ru-RU"/>
        </w:rPr>
        <w:t xml:space="preserve"> всего 27 обращений , в том числе: письменных – 8, устных – 12, из администрации района – 5, из Правительства ТО- </w:t>
      </w:r>
      <w:r>
        <w:rPr>
          <w:rFonts w:ascii="Times New Roman" w:hAnsi="Times New Roman" w:cs="Times New Roman"/>
          <w:sz w:val="24"/>
          <w:szCs w:val="24"/>
          <w:lang w:eastAsia="ru-RU"/>
        </w:rPr>
        <w:t>1, из других организаций.</w:t>
      </w:r>
      <w:r w:rsidRPr="00BA7A4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64AA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A7A47">
        <w:rPr>
          <w:rFonts w:ascii="Times New Roman" w:hAnsi="Times New Roman" w:cs="Times New Roman"/>
          <w:sz w:val="24"/>
          <w:szCs w:val="24"/>
          <w:lang w:eastAsia="ru-RU"/>
        </w:rPr>
        <w:t>Анализ характера письменных обращений показывает, что наиболее актуальными для жителей поселения остаются</w:t>
      </w:r>
      <w:r w:rsidR="00464AA7">
        <w:rPr>
          <w:rFonts w:ascii="Times New Roman" w:hAnsi="Times New Roman" w:cs="Times New Roman"/>
          <w:sz w:val="24"/>
          <w:szCs w:val="24"/>
          <w:lang w:eastAsia="ru-RU"/>
        </w:rPr>
        <w:t>: дороги местного значения (расчистка, состояние, ремонт), уличное освещение, вопросы водоснабжения и благоустройства.</w:t>
      </w:r>
    </w:p>
    <w:p w:rsidR="00464AA7" w:rsidRDefault="00464AA7" w:rsidP="00BA7A4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Обращения, касающиеся расчистки дорог местного значения, ремонта уличных фонарей решены положительно. Некоторые обращения по поводу дорог местного значения между населенными пунктами и до населенных пунктов были перенаправлены на рассмотрение в администрацию Калязинского района.</w:t>
      </w:r>
    </w:p>
    <w:p w:rsidR="00464AA7" w:rsidRDefault="00464AA7" w:rsidP="00BA7A4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Обращение по поводу плохого состояние лав через реку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Жабня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районе деревень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Баринцево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Дорохово взято на контроль.</w:t>
      </w:r>
    </w:p>
    <w:p w:rsidR="00464AA7" w:rsidRDefault="00464AA7" w:rsidP="00BA7A4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Обращения по поводу водопроводной сети в с.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Семендяево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были направлены в КМУП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Коммунсервис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», которое выезжала на устранение неисправностей.</w:t>
      </w:r>
    </w:p>
    <w:p w:rsidR="00464AA7" w:rsidRPr="00BA7A47" w:rsidRDefault="00464AA7" w:rsidP="00BA7A4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 В целом положительно рассмотрено 16 обращений, по пяти обращениям даны разъяснения, в том числе по уличному освещению в с.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Семендяево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д. Раменье.</w:t>
      </w:r>
    </w:p>
    <w:p w:rsidR="00BA7A47" w:rsidRDefault="00BA7A47" w:rsidP="008D4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47" w:rsidRDefault="00BA7A47" w:rsidP="008D4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47" w:rsidRDefault="00BA7A47" w:rsidP="008D4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247" w:rsidRPr="00725099" w:rsidRDefault="00725099" w:rsidP="008D4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9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Семендяевского сельского поселения                      Л.А. Кондратьева</w:t>
      </w:r>
    </w:p>
    <w:p w:rsidR="008D4247" w:rsidRPr="00725099" w:rsidRDefault="008D4247" w:rsidP="008D4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D4247" w:rsidRPr="00884EFC" w:rsidRDefault="008D4247" w:rsidP="008D4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2077C" w:rsidRDefault="0082077C"/>
    <w:sectPr w:rsidR="0082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FB"/>
    <w:rsid w:val="000F0AFB"/>
    <w:rsid w:val="002A4AD3"/>
    <w:rsid w:val="00464AA7"/>
    <w:rsid w:val="00725099"/>
    <w:rsid w:val="0082077C"/>
    <w:rsid w:val="008D4247"/>
    <w:rsid w:val="00BA7A47"/>
    <w:rsid w:val="00D96086"/>
    <w:rsid w:val="00FB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A707D"/>
  <w15:chartTrackingRefBased/>
  <w15:docId w15:val="{9C6BC317-BB9F-4FD5-9695-7E878445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A7A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2020-10-24T18:28:00Z</dcterms:created>
  <dcterms:modified xsi:type="dcterms:W3CDTF">2020-10-24T20:01:00Z</dcterms:modified>
</cp:coreProperties>
</file>